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27507" w14:textId="14678DCD" w:rsidR="00F60A2A" w:rsidRPr="009430EE" w:rsidRDefault="00F60A2A" w:rsidP="30852B36"/>
    <w:p w14:paraId="46ADB79B" w14:textId="485FC210" w:rsidR="30852B36" w:rsidRDefault="30852B36" w:rsidP="30852B36"/>
    <w:p w14:paraId="23438157" w14:textId="512B98B3" w:rsidR="00F60A2A" w:rsidRPr="009430EE" w:rsidRDefault="002355A4" w:rsidP="005505FF">
      <w:pPr>
        <w:pStyle w:val="Appendix"/>
        <w:spacing w:after="240"/>
        <w:jc w:val="left"/>
        <w:rPr>
          <w:rFonts w:ascii="FS Me" w:hAnsi="FS Me"/>
          <w:b w:val="0"/>
          <w:color w:val="auto"/>
          <w:sz w:val="22"/>
          <w:szCs w:val="22"/>
        </w:rPr>
      </w:pPr>
      <w:r w:rsidRPr="009430EE">
        <w:rPr>
          <w:noProof/>
        </w:rPr>
        <mc:AlternateContent>
          <mc:Choice Requires="wps">
            <w:drawing>
              <wp:anchor distT="0" distB="0" distL="114300" distR="114300" simplePos="0" relativeHeight="251658246" behindDoc="0" locked="0" layoutInCell="1" allowOverlap="1" wp14:anchorId="37B52D9F" wp14:editId="0DC65155">
                <wp:simplePos x="0" y="0"/>
                <wp:positionH relativeFrom="column">
                  <wp:posOffset>-191143</wp:posOffset>
                </wp:positionH>
                <wp:positionV relativeFrom="paragraph">
                  <wp:posOffset>311035</wp:posOffset>
                </wp:positionV>
                <wp:extent cx="4151630" cy="1789430"/>
                <wp:effectExtent l="3810" t="0" r="0" b="1270"/>
                <wp:wrapTight wrapText="bothSides">
                  <wp:wrapPolygon edited="0">
                    <wp:start x="0" y="0"/>
                    <wp:lineTo x="21600" y="0"/>
                    <wp:lineTo x="21600" y="21600"/>
                    <wp:lineTo x="0" y="21600"/>
                    <wp:lineTo x="0" y="0"/>
                  </wp:wrapPolygon>
                </wp:wrapTight>
                <wp:docPr id="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2C43" w14:textId="3BF83E3E" w:rsidR="007C22DC" w:rsidRPr="00776E59" w:rsidRDefault="007C22DC" w:rsidP="00F60A2A">
                            <w:pPr>
                              <w:jc w:val="both"/>
                              <w:rPr>
                                <w:color w:val="C0504D"/>
                                <w:sz w:val="48"/>
                                <w:szCs w:val="48"/>
                              </w:rPr>
                            </w:pPr>
                            <w:r w:rsidRPr="00776E59">
                              <w:rPr>
                                <w:color w:val="C0504D"/>
                                <w:sz w:val="48"/>
                                <w:szCs w:val="48"/>
                              </w:rPr>
                              <w:t xml:space="preserve">Barnsley </w:t>
                            </w:r>
                            <w:r w:rsidR="00184DCF">
                              <w:rPr>
                                <w:color w:val="C0504D"/>
                                <w:sz w:val="48"/>
                                <w:szCs w:val="48"/>
                              </w:rPr>
                              <w:t>College</w:t>
                            </w:r>
                            <w:r w:rsidRPr="00776E59">
                              <w:rPr>
                                <w:color w:val="C0504D"/>
                                <w:sz w:val="48"/>
                                <w:szCs w:val="48"/>
                              </w:rPr>
                              <w:t xml:space="preserve"> </w:t>
                            </w:r>
                          </w:p>
                          <w:p w14:paraId="0B325176" w14:textId="77777777" w:rsidR="007C22DC" w:rsidRPr="00776E59" w:rsidRDefault="007C22DC" w:rsidP="00F60A2A">
                            <w:pPr>
                              <w:jc w:val="both"/>
                              <w:rPr>
                                <w:b/>
                                <w:color w:val="C0504D"/>
                                <w:sz w:val="56"/>
                                <w:szCs w:val="56"/>
                              </w:rPr>
                            </w:pPr>
                            <w:r w:rsidRPr="00776E59">
                              <w:rPr>
                                <w:b/>
                                <w:color w:val="C0504D"/>
                                <w:sz w:val="56"/>
                                <w:szCs w:val="56"/>
                              </w:rPr>
                              <w:t xml:space="preserve">Single Equality Scheme       </w:t>
                            </w:r>
                          </w:p>
                          <w:p w14:paraId="61098A62" w14:textId="6FAAB7D0" w:rsidR="007C22DC" w:rsidRDefault="001B4D49">
                            <w:r>
                              <w:rPr>
                                <w:color w:val="C0504D"/>
                                <w:sz w:val="48"/>
                                <w:szCs w:val="48"/>
                              </w:rPr>
                              <w:t>2024-25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52D9F" id="_x0000_t202" coordsize="21600,21600" o:spt="202" path="m,l,21600r21600,l21600,xe">
                <v:stroke joinstyle="miter"/>
                <v:path gradientshapeok="t" o:connecttype="rect"/>
              </v:shapetype>
              <v:shape id="Text Box 187" o:spid="_x0000_s1026" type="#_x0000_t202" style="position:absolute;margin-left:-15.05pt;margin-top:24.5pt;width:326.9pt;height:140.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" filled="f" stroked="f">
                <v:textbox inset=",7.2pt,,7.2pt">
                  <w:txbxContent>
                    <w:p w14:paraId="2AA42C43" w14:textId="3BF83E3E" w:rsidR="007C22DC" w:rsidRPr="00776E59" w:rsidRDefault="007C22DC" w:rsidP="00F60A2A">
                      <w:pPr>
                        <w:jc w:val="both"/>
                        <w:rPr>
                          <w:color w:val="C0504D"/>
                          <w:sz w:val="48"/>
                          <w:szCs w:val="48"/>
                        </w:rPr>
                      </w:pPr>
                      <w:r w:rsidRPr="00776E59">
                        <w:rPr>
                          <w:color w:val="C0504D"/>
                          <w:sz w:val="48"/>
                          <w:szCs w:val="48"/>
                        </w:rPr>
                        <w:t xml:space="preserve">Barnsley </w:t>
                      </w:r>
                      <w:r w:rsidR="00184DCF">
                        <w:rPr>
                          <w:color w:val="C0504D"/>
                          <w:sz w:val="48"/>
                          <w:szCs w:val="48"/>
                        </w:rPr>
                        <w:t>College</w:t>
                      </w:r>
                      <w:r w:rsidRPr="00776E59">
                        <w:rPr>
                          <w:color w:val="C0504D"/>
                          <w:sz w:val="48"/>
                          <w:szCs w:val="48"/>
                        </w:rPr>
                        <w:t xml:space="preserve"> </w:t>
                      </w:r>
                    </w:p>
                    <w:p w14:paraId="0B325176" w14:textId="77777777" w:rsidR="007C22DC" w:rsidRPr="00776E59" w:rsidRDefault="007C22DC" w:rsidP="00F60A2A">
                      <w:pPr>
                        <w:jc w:val="both"/>
                        <w:rPr>
                          <w:b/>
                          <w:color w:val="C0504D"/>
                          <w:sz w:val="56"/>
                          <w:szCs w:val="56"/>
                        </w:rPr>
                      </w:pPr>
                      <w:r w:rsidRPr="00776E59">
                        <w:rPr>
                          <w:b/>
                          <w:color w:val="C0504D"/>
                          <w:sz w:val="56"/>
                          <w:szCs w:val="56"/>
                        </w:rPr>
                        <w:t xml:space="preserve">Single Equality Scheme       </w:t>
                      </w:r>
                    </w:p>
                    <w:p w14:paraId="61098A62" w14:textId="6FAAB7D0" w:rsidR="007C22DC" w:rsidRDefault="001B4D49">
                      <w:r>
                        <w:rPr>
                          <w:color w:val="C0504D"/>
                          <w:sz w:val="48"/>
                          <w:szCs w:val="48"/>
                        </w:rPr>
                        <w:t>2024-25</w:t>
                      </w:r>
                    </w:p>
                  </w:txbxContent>
                </v:textbox>
                <w10:wrap type="tight"/>
              </v:shape>
            </w:pict>
          </mc:Fallback>
        </mc:AlternateContent>
      </w:r>
    </w:p>
    <w:p w14:paraId="672A6659" w14:textId="77777777" w:rsidR="00F60A2A" w:rsidRPr="009430EE" w:rsidRDefault="00F60A2A" w:rsidP="005505FF">
      <w:pPr>
        <w:pStyle w:val="Appendix"/>
        <w:spacing w:after="240"/>
        <w:jc w:val="left"/>
        <w:rPr>
          <w:rFonts w:ascii="FS Me" w:hAnsi="FS Me"/>
          <w:b w:val="0"/>
          <w:color w:val="auto"/>
          <w:sz w:val="22"/>
          <w:szCs w:val="22"/>
        </w:rPr>
      </w:pPr>
    </w:p>
    <w:p w14:paraId="0A37501D" w14:textId="77777777" w:rsidR="00F60A2A" w:rsidRPr="009430EE" w:rsidRDefault="00F60A2A" w:rsidP="002355A4">
      <w:pPr>
        <w:pStyle w:val="Appendix"/>
        <w:spacing w:after="240"/>
        <w:jc w:val="center"/>
        <w:rPr>
          <w:rFonts w:ascii="FS Me" w:hAnsi="FS Me"/>
          <w:b w:val="0"/>
          <w:color w:val="auto"/>
          <w:sz w:val="22"/>
          <w:szCs w:val="22"/>
        </w:rPr>
      </w:pPr>
    </w:p>
    <w:p w14:paraId="5DAB6C7B" w14:textId="108DFC2C" w:rsidR="00F60A2A" w:rsidRPr="009430EE" w:rsidRDefault="00DB000F" w:rsidP="005505FF">
      <w:pPr>
        <w:pStyle w:val="Appendix"/>
        <w:spacing w:after="240"/>
        <w:jc w:val="left"/>
        <w:rPr>
          <w:rFonts w:ascii="FS Me" w:hAnsi="FS Me"/>
          <w:b w:val="0"/>
          <w:color w:val="auto"/>
          <w:sz w:val="22"/>
          <w:szCs w:val="22"/>
        </w:rPr>
      </w:pPr>
      <w:r w:rsidRPr="009430EE">
        <w:rPr>
          <w:noProof/>
        </w:rPr>
        <w:drawing>
          <wp:anchor distT="0" distB="0" distL="114300" distR="114300" simplePos="0" relativeHeight="251658245" behindDoc="1" locked="0" layoutInCell="1" allowOverlap="1" wp14:anchorId="37EC04BD" wp14:editId="7C292027">
            <wp:simplePos x="0" y="0"/>
            <wp:positionH relativeFrom="margin">
              <wp:posOffset>-254643</wp:posOffset>
            </wp:positionH>
            <wp:positionV relativeFrom="paragraph">
              <wp:posOffset>368293</wp:posOffset>
            </wp:positionV>
            <wp:extent cx="6282055" cy="6366076"/>
            <wp:effectExtent l="0" t="0" r="0" b="0"/>
            <wp:wrapNone/>
            <wp:docPr id="186" name="Picture 186" descr="Single Equality Report Cov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ingle Equality Report Cover 20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26" b="10696"/>
                    <a:stretch/>
                  </pic:blipFill>
                  <pic:spPr bwMode="auto">
                    <a:xfrm>
                      <a:off x="0" y="0"/>
                      <a:ext cx="6285002" cy="6369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B378F" w14:textId="77777777" w:rsidR="00F60A2A" w:rsidRPr="009430EE" w:rsidRDefault="002355A4" w:rsidP="002355A4">
      <w:pPr>
        <w:pStyle w:val="Appendix"/>
        <w:tabs>
          <w:tab w:val="left" w:pos="6545"/>
        </w:tabs>
        <w:spacing w:after="240"/>
        <w:jc w:val="left"/>
        <w:rPr>
          <w:rFonts w:ascii="FS Me" w:hAnsi="FS Me"/>
          <w:b w:val="0"/>
          <w:color w:val="auto"/>
          <w:sz w:val="22"/>
          <w:szCs w:val="22"/>
        </w:rPr>
      </w:pPr>
      <w:r>
        <w:rPr>
          <w:rFonts w:ascii="FS Me" w:hAnsi="FS Me"/>
          <w:b w:val="0"/>
          <w:color w:val="auto"/>
          <w:sz w:val="22"/>
          <w:szCs w:val="22"/>
        </w:rPr>
        <w:tab/>
      </w:r>
    </w:p>
    <w:p w14:paraId="6A05A809" w14:textId="77777777" w:rsidR="00F60A2A" w:rsidRPr="009430EE" w:rsidRDefault="00F60A2A" w:rsidP="005505FF">
      <w:pPr>
        <w:pStyle w:val="Appendix"/>
        <w:spacing w:after="240"/>
        <w:jc w:val="left"/>
        <w:rPr>
          <w:rFonts w:ascii="FS Me" w:hAnsi="FS Me"/>
          <w:b w:val="0"/>
          <w:color w:val="auto"/>
          <w:sz w:val="22"/>
          <w:szCs w:val="22"/>
        </w:rPr>
      </w:pPr>
    </w:p>
    <w:p w14:paraId="5A39BBE3" w14:textId="77777777" w:rsidR="00F60A2A" w:rsidRPr="009430EE" w:rsidRDefault="009E75B9" w:rsidP="005505FF">
      <w:pPr>
        <w:pStyle w:val="Appendix"/>
        <w:spacing w:after="240"/>
        <w:jc w:val="left"/>
        <w:rPr>
          <w:rFonts w:ascii="FS Me" w:hAnsi="FS Me"/>
          <w:b w:val="0"/>
          <w:color w:val="auto"/>
          <w:sz w:val="22"/>
          <w:szCs w:val="22"/>
        </w:rPr>
        <w:sectPr w:rsidR="00F60A2A" w:rsidRPr="009430EE" w:rsidSect="00B702AF">
          <w:footerReference w:type="even" r:id="rId12"/>
          <w:footerReference w:type="default" r:id="rId13"/>
          <w:headerReference w:type="first" r:id="rId14"/>
          <w:footerReference w:type="first" r:id="rId15"/>
          <w:pgSz w:w="11906" w:h="16838" w:code="9"/>
          <w:pgMar w:top="992" w:right="1440" w:bottom="680" w:left="1440" w:header="709" w:footer="709" w:gutter="0"/>
          <w:pgNumType w:start="1"/>
          <w:cols w:space="708"/>
          <w:titlePg/>
          <w:docGrid w:linePitch="360"/>
        </w:sectPr>
      </w:pPr>
      <w:r w:rsidRPr="009E75B9">
        <w:rPr>
          <w:rFonts w:ascii="FS Me" w:hAnsi="FS Me"/>
          <w:b w:val="0"/>
          <w:noProof/>
          <w:color w:val="auto"/>
          <w:sz w:val="22"/>
          <w:szCs w:val="22"/>
        </w:rPr>
        <mc:AlternateContent>
          <mc:Choice Requires="wps">
            <w:drawing>
              <wp:anchor distT="45720" distB="45720" distL="114300" distR="114300" simplePos="0" relativeHeight="251658249" behindDoc="0" locked="0" layoutInCell="1" allowOverlap="1" wp14:anchorId="08ACE5E2" wp14:editId="730AE791">
                <wp:simplePos x="0" y="0"/>
                <wp:positionH relativeFrom="column">
                  <wp:posOffset>1066800</wp:posOffset>
                </wp:positionH>
                <wp:positionV relativeFrom="paragraph">
                  <wp:posOffset>5955030</wp:posOffset>
                </wp:positionV>
                <wp:extent cx="574040" cy="561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61975"/>
                        </a:xfrm>
                        <a:prstGeom prst="rect">
                          <a:avLst/>
                        </a:prstGeom>
                        <a:solidFill>
                          <a:srgbClr val="FFFFFF"/>
                        </a:solidFill>
                        <a:ln w="9525">
                          <a:noFill/>
                          <a:miter lim="800000"/>
                          <a:headEnd/>
                          <a:tailEnd/>
                        </a:ln>
                      </wps:spPr>
                      <wps:txbx>
                        <w:txbxContent>
                          <w:p w14:paraId="57340E3F" w14:textId="37CF3BFF" w:rsidR="009E75B9" w:rsidRDefault="009E7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CE5E2" id="Text Box 2" o:spid="_x0000_s1027" type="#_x0000_t202" style="position:absolute;margin-left:84pt;margin-top:468.9pt;width:45.2pt;height:44.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" stroked="f">
                <v:textbox>
                  <w:txbxContent>
                    <w:p w14:paraId="57340E3F" w14:textId="37CF3BFF" w:rsidR="009E75B9" w:rsidRDefault="009E75B9"/>
                  </w:txbxContent>
                </v:textbox>
                <w10:wrap type="square"/>
              </v:shape>
            </w:pict>
          </mc:Fallback>
        </mc:AlternateContent>
      </w:r>
    </w:p>
    <w:sdt>
      <w:sdtPr>
        <w:rPr>
          <w:rFonts w:ascii="FS Me" w:eastAsiaTheme="minorEastAsia" w:hAnsi="FS Me" w:cstheme="minorBidi"/>
          <w:color w:val="auto"/>
          <w:sz w:val="26"/>
          <w:szCs w:val="26"/>
          <w:lang w:val="en-GB"/>
        </w:rPr>
        <w:id w:val="-1223360047"/>
        <w:docPartObj>
          <w:docPartGallery w:val="Table of Contents"/>
          <w:docPartUnique/>
        </w:docPartObj>
      </w:sdtPr>
      <w:sdtEndPr>
        <w:rPr>
          <w:b/>
          <w:bCs/>
          <w:noProof/>
          <w:sz w:val="22"/>
          <w:szCs w:val="22"/>
        </w:rPr>
      </w:sdtEndPr>
      <w:sdtContent>
        <w:p w14:paraId="406425CA" w14:textId="77777777" w:rsidR="002355A4" w:rsidRPr="00EF2CB3" w:rsidRDefault="002355A4">
          <w:pPr>
            <w:pStyle w:val="TOCHeading"/>
            <w:rPr>
              <w:rFonts w:ascii="FS Me" w:hAnsi="FS Me"/>
              <w:color w:val="auto"/>
              <w:sz w:val="26"/>
              <w:szCs w:val="26"/>
            </w:rPr>
          </w:pPr>
          <w:r w:rsidRPr="00EF2CB3">
            <w:rPr>
              <w:rFonts w:ascii="FS Me" w:hAnsi="FS Me"/>
              <w:color w:val="auto"/>
              <w:sz w:val="26"/>
              <w:szCs w:val="26"/>
            </w:rPr>
            <w:t>Contents</w:t>
          </w:r>
        </w:p>
        <w:p w14:paraId="1BC67E55" w14:textId="53D25B7B" w:rsidR="00300957" w:rsidRPr="004938C5" w:rsidRDefault="002355A4">
          <w:pPr>
            <w:pStyle w:val="TOC1"/>
            <w:rPr>
              <w:rFonts w:asciiTheme="minorHAnsi" w:eastAsiaTheme="minorEastAsia" w:hAnsiTheme="minorHAnsi" w:cstheme="minorBidi"/>
              <w:kern w:val="2"/>
              <w14:ligatures w14:val="standardContextual"/>
            </w:rPr>
          </w:pPr>
          <w:r w:rsidRPr="004938C5">
            <w:rPr>
              <w:b/>
              <w:bCs/>
            </w:rPr>
            <w:fldChar w:fldCharType="begin"/>
          </w:r>
          <w:r w:rsidRPr="004938C5">
            <w:rPr>
              <w:b/>
              <w:bCs/>
            </w:rPr>
            <w:instrText xml:space="preserve"> TOC \o "1-3" \h \z \u </w:instrText>
          </w:r>
          <w:r w:rsidRPr="004938C5">
            <w:rPr>
              <w:b/>
              <w:bCs/>
            </w:rPr>
            <w:fldChar w:fldCharType="separate"/>
          </w:r>
          <w:hyperlink w:anchor="_Toc165920077" w:history="1">
            <w:r w:rsidR="00300957" w:rsidRPr="004938C5">
              <w:rPr>
                <w:rStyle w:val="Hyperlink"/>
              </w:rPr>
              <w:t>Introduction</w:t>
            </w:r>
            <w:r w:rsidR="00300957" w:rsidRPr="004938C5">
              <w:rPr>
                <w:webHidden/>
              </w:rPr>
              <w:tab/>
            </w:r>
            <w:r w:rsidR="00300957" w:rsidRPr="004938C5">
              <w:rPr>
                <w:webHidden/>
              </w:rPr>
              <w:fldChar w:fldCharType="begin"/>
            </w:r>
            <w:r w:rsidR="00300957" w:rsidRPr="004938C5">
              <w:rPr>
                <w:webHidden/>
              </w:rPr>
              <w:instrText xml:space="preserve"> PAGEREF _Toc165920077 \h </w:instrText>
            </w:r>
            <w:r w:rsidR="00300957" w:rsidRPr="004938C5">
              <w:rPr>
                <w:webHidden/>
              </w:rPr>
            </w:r>
            <w:r w:rsidR="00300957" w:rsidRPr="004938C5">
              <w:rPr>
                <w:webHidden/>
              </w:rPr>
              <w:fldChar w:fldCharType="separate"/>
            </w:r>
            <w:r w:rsidR="002F71F3" w:rsidRPr="004938C5">
              <w:rPr>
                <w:webHidden/>
              </w:rPr>
              <w:t>3</w:t>
            </w:r>
            <w:r w:rsidR="00300957" w:rsidRPr="004938C5">
              <w:rPr>
                <w:webHidden/>
              </w:rPr>
              <w:fldChar w:fldCharType="end"/>
            </w:r>
          </w:hyperlink>
        </w:p>
        <w:p w14:paraId="28E94B56" w14:textId="1C5B634B" w:rsidR="00300957" w:rsidRPr="004938C5" w:rsidRDefault="008F7D9D">
          <w:pPr>
            <w:pStyle w:val="TOC1"/>
            <w:rPr>
              <w:rFonts w:asciiTheme="minorHAnsi" w:eastAsiaTheme="minorEastAsia" w:hAnsiTheme="minorHAnsi" w:cstheme="minorBidi"/>
              <w:kern w:val="2"/>
              <w14:ligatures w14:val="standardContextual"/>
            </w:rPr>
          </w:pPr>
          <w:hyperlink w:anchor="_Toc165920078" w:history="1">
            <w:r w:rsidR="00300957" w:rsidRPr="004938C5">
              <w:rPr>
                <w:rStyle w:val="Hyperlink"/>
              </w:rPr>
              <w:t>Section 1 – Key Principles</w:t>
            </w:r>
            <w:r w:rsidR="00300957" w:rsidRPr="004938C5">
              <w:rPr>
                <w:webHidden/>
              </w:rPr>
              <w:tab/>
            </w:r>
            <w:r w:rsidR="00300957" w:rsidRPr="004938C5">
              <w:rPr>
                <w:webHidden/>
              </w:rPr>
              <w:fldChar w:fldCharType="begin"/>
            </w:r>
            <w:r w:rsidR="00300957" w:rsidRPr="004938C5">
              <w:rPr>
                <w:webHidden/>
              </w:rPr>
              <w:instrText xml:space="preserve"> PAGEREF _Toc165920078 \h </w:instrText>
            </w:r>
            <w:r w:rsidR="00300957" w:rsidRPr="004938C5">
              <w:rPr>
                <w:webHidden/>
              </w:rPr>
            </w:r>
            <w:r w:rsidR="00300957" w:rsidRPr="004938C5">
              <w:rPr>
                <w:webHidden/>
              </w:rPr>
              <w:fldChar w:fldCharType="separate"/>
            </w:r>
            <w:r w:rsidR="002F71F3" w:rsidRPr="004938C5">
              <w:rPr>
                <w:webHidden/>
              </w:rPr>
              <w:t>4</w:t>
            </w:r>
            <w:r w:rsidR="00300957" w:rsidRPr="004938C5">
              <w:rPr>
                <w:webHidden/>
              </w:rPr>
              <w:fldChar w:fldCharType="end"/>
            </w:r>
          </w:hyperlink>
        </w:p>
        <w:p w14:paraId="18FBEE86" w14:textId="1CC4EE2E" w:rsidR="00300957" w:rsidRPr="004938C5" w:rsidRDefault="008F7D9D">
          <w:pPr>
            <w:pStyle w:val="TOC1"/>
            <w:rPr>
              <w:rFonts w:asciiTheme="minorHAnsi" w:eastAsiaTheme="minorEastAsia" w:hAnsiTheme="minorHAnsi" w:cstheme="minorBidi"/>
              <w:kern w:val="2"/>
              <w14:ligatures w14:val="standardContextual"/>
            </w:rPr>
          </w:pPr>
          <w:hyperlink w:anchor="_Toc165920079" w:history="1">
            <w:r w:rsidR="00300957" w:rsidRPr="004938C5">
              <w:rPr>
                <w:rStyle w:val="Hyperlink"/>
              </w:rPr>
              <w:t>Section 2 - Developing the Scheme</w:t>
            </w:r>
            <w:r w:rsidR="00300957" w:rsidRPr="004938C5">
              <w:rPr>
                <w:webHidden/>
              </w:rPr>
              <w:tab/>
            </w:r>
            <w:r w:rsidR="00300957" w:rsidRPr="004938C5">
              <w:rPr>
                <w:webHidden/>
              </w:rPr>
              <w:fldChar w:fldCharType="begin"/>
            </w:r>
            <w:r w:rsidR="00300957" w:rsidRPr="004938C5">
              <w:rPr>
                <w:webHidden/>
              </w:rPr>
              <w:instrText xml:space="preserve"> PAGEREF _Toc165920079 \h </w:instrText>
            </w:r>
            <w:r w:rsidR="00300957" w:rsidRPr="004938C5">
              <w:rPr>
                <w:webHidden/>
              </w:rPr>
            </w:r>
            <w:r w:rsidR="00300957" w:rsidRPr="004938C5">
              <w:rPr>
                <w:webHidden/>
              </w:rPr>
              <w:fldChar w:fldCharType="separate"/>
            </w:r>
            <w:r w:rsidR="002F71F3" w:rsidRPr="004938C5">
              <w:rPr>
                <w:webHidden/>
              </w:rPr>
              <w:t>4</w:t>
            </w:r>
            <w:r w:rsidR="00300957" w:rsidRPr="004938C5">
              <w:rPr>
                <w:webHidden/>
              </w:rPr>
              <w:fldChar w:fldCharType="end"/>
            </w:r>
          </w:hyperlink>
        </w:p>
        <w:p w14:paraId="13FA3AB6" w14:textId="66285855" w:rsidR="00300957" w:rsidRPr="004938C5" w:rsidRDefault="008F7D9D">
          <w:pPr>
            <w:pStyle w:val="TOC1"/>
            <w:rPr>
              <w:rFonts w:asciiTheme="minorHAnsi" w:eastAsiaTheme="minorEastAsia" w:hAnsiTheme="minorHAnsi" w:cstheme="minorBidi"/>
              <w:kern w:val="2"/>
              <w14:ligatures w14:val="standardContextual"/>
            </w:rPr>
          </w:pPr>
          <w:hyperlink w:anchor="_Toc165920080" w:history="1">
            <w:r w:rsidR="00300957" w:rsidRPr="004938C5">
              <w:rPr>
                <w:rStyle w:val="Hyperlink"/>
              </w:rPr>
              <w:t>Section 3 - Meeting our Duties</w:t>
            </w:r>
            <w:r w:rsidR="00300957" w:rsidRPr="004938C5">
              <w:rPr>
                <w:webHidden/>
              </w:rPr>
              <w:tab/>
            </w:r>
            <w:r w:rsidR="00300957" w:rsidRPr="004938C5">
              <w:rPr>
                <w:webHidden/>
              </w:rPr>
              <w:fldChar w:fldCharType="begin"/>
            </w:r>
            <w:r w:rsidR="00300957" w:rsidRPr="004938C5">
              <w:rPr>
                <w:webHidden/>
              </w:rPr>
              <w:instrText xml:space="preserve"> PAGEREF _Toc165920080 \h </w:instrText>
            </w:r>
            <w:r w:rsidR="00300957" w:rsidRPr="004938C5">
              <w:rPr>
                <w:webHidden/>
              </w:rPr>
            </w:r>
            <w:r w:rsidR="00300957" w:rsidRPr="004938C5">
              <w:rPr>
                <w:webHidden/>
              </w:rPr>
              <w:fldChar w:fldCharType="separate"/>
            </w:r>
            <w:r w:rsidR="002F71F3" w:rsidRPr="004938C5">
              <w:rPr>
                <w:webHidden/>
              </w:rPr>
              <w:t>4</w:t>
            </w:r>
            <w:r w:rsidR="00300957" w:rsidRPr="004938C5">
              <w:rPr>
                <w:webHidden/>
              </w:rPr>
              <w:fldChar w:fldCharType="end"/>
            </w:r>
          </w:hyperlink>
        </w:p>
        <w:p w14:paraId="01AB1C28" w14:textId="6856E3C1" w:rsidR="00300957" w:rsidRPr="004938C5" w:rsidRDefault="008F7D9D">
          <w:pPr>
            <w:pStyle w:val="TOC1"/>
            <w:rPr>
              <w:rFonts w:asciiTheme="minorHAnsi" w:eastAsiaTheme="minorEastAsia" w:hAnsiTheme="minorHAnsi" w:cstheme="minorBidi"/>
              <w:kern w:val="2"/>
              <w14:ligatures w14:val="standardContextual"/>
            </w:rPr>
          </w:pPr>
          <w:hyperlink w:anchor="_Toc165920081" w:history="1">
            <w:r w:rsidR="00300957" w:rsidRPr="004938C5">
              <w:rPr>
                <w:rStyle w:val="Hyperlink"/>
              </w:rPr>
              <w:t>Section 4 – Equality Act 2010</w:t>
            </w:r>
            <w:r w:rsidR="00300957" w:rsidRPr="004938C5">
              <w:rPr>
                <w:webHidden/>
              </w:rPr>
              <w:tab/>
            </w:r>
            <w:r w:rsidR="00300957" w:rsidRPr="004938C5">
              <w:rPr>
                <w:webHidden/>
              </w:rPr>
              <w:fldChar w:fldCharType="begin"/>
            </w:r>
            <w:r w:rsidR="00300957" w:rsidRPr="004938C5">
              <w:rPr>
                <w:webHidden/>
              </w:rPr>
              <w:instrText xml:space="preserve"> PAGEREF _Toc165920081 \h </w:instrText>
            </w:r>
            <w:r w:rsidR="00300957" w:rsidRPr="004938C5">
              <w:rPr>
                <w:webHidden/>
              </w:rPr>
            </w:r>
            <w:r w:rsidR="00300957" w:rsidRPr="004938C5">
              <w:rPr>
                <w:webHidden/>
              </w:rPr>
              <w:fldChar w:fldCharType="separate"/>
            </w:r>
            <w:r w:rsidR="002F71F3" w:rsidRPr="004938C5">
              <w:rPr>
                <w:webHidden/>
              </w:rPr>
              <w:t>6</w:t>
            </w:r>
            <w:r w:rsidR="00300957" w:rsidRPr="004938C5">
              <w:rPr>
                <w:webHidden/>
              </w:rPr>
              <w:fldChar w:fldCharType="end"/>
            </w:r>
          </w:hyperlink>
        </w:p>
        <w:p w14:paraId="1C63DB50" w14:textId="1BE3E8E2" w:rsidR="00300957" w:rsidRPr="004938C5" w:rsidRDefault="008F7D9D">
          <w:pPr>
            <w:pStyle w:val="TOC1"/>
            <w:rPr>
              <w:rFonts w:asciiTheme="minorHAnsi" w:eastAsiaTheme="minorEastAsia" w:hAnsiTheme="minorHAnsi" w:cstheme="minorBidi"/>
              <w:kern w:val="2"/>
              <w14:ligatures w14:val="standardContextual"/>
            </w:rPr>
          </w:pPr>
          <w:hyperlink w:anchor="_Toc165920082" w:history="1">
            <w:r w:rsidR="00300957" w:rsidRPr="004938C5">
              <w:rPr>
                <w:rStyle w:val="Hyperlink"/>
              </w:rPr>
              <w:t>Section 5 - Equality and Eliminating Discrimination</w:t>
            </w:r>
            <w:r w:rsidR="00300957" w:rsidRPr="004938C5">
              <w:rPr>
                <w:webHidden/>
              </w:rPr>
              <w:tab/>
            </w:r>
            <w:r w:rsidR="00300957" w:rsidRPr="004938C5">
              <w:rPr>
                <w:webHidden/>
              </w:rPr>
              <w:fldChar w:fldCharType="begin"/>
            </w:r>
            <w:r w:rsidR="00300957" w:rsidRPr="004938C5">
              <w:rPr>
                <w:webHidden/>
              </w:rPr>
              <w:instrText xml:space="preserve"> PAGEREF _Toc165920082 \h </w:instrText>
            </w:r>
            <w:r w:rsidR="00300957" w:rsidRPr="004938C5">
              <w:rPr>
                <w:webHidden/>
              </w:rPr>
            </w:r>
            <w:r w:rsidR="00300957" w:rsidRPr="004938C5">
              <w:rPr>
                <w:webHidden/>
              </w:rPr>
              <w:fldChar w:fldCharType="separate"/>
            </w:r>
            <w:r w:rsidR="002F71F3" w:rsidRPr="004938C5">
              <w:rPr>
                <w:webHidden/>
              </w:rPr>
              <w:t>6</w:t>
            </w:r>
            <w:r w:rsidR="00300957" w:rsidRPr="004938C5">
              <w:rPr>
                <w:webHidden/>
              </w:rPr>
              <w:fldChar w:fldCharType="end"/>
            </w:r>
          </w:hyperlink>
        </w:p>
        <w:p w14:paraId="3DE1490F" w14:textId="278A34E2" w:rsidR="00300957" w:rsidRPr="004938C5" w:rsidRDefault="008F7D9D">
          <w:pPr>
            <w:pStyle w:val="TOC1"/>
            <w:rPr>
              <w:rFonts w:asciiTheme="minorHAnsi" w:eastAsiaTheme="minorEastAsia" w:hAnsiTheme="minorHAnsi" w:cstheme="minorBidi"/>
              <w:kern w:val="2"/>
              <w14:ligatures w14:val="standardContextual"/>
            </w:rPr>
          </w:pPr>
          <w:hyperlink w:anchor="_Toc165920083" w:history="1">
            <w:r w:rsidR="00300957" w:rsidRPr="004938C5">
              <w:rPr>
                <w:rStyle w:val="Hyperlink"/>
              </w:rPr>
              <w:t>Section 6 - Harassment and Bullying</w:t>
            </w:r>
            <w:r w:rsidR="00300957" w:rsidRPr="004938C5">
              <w:rPr>
                <w:webHidden/>
              </w:rPr>
              <w:tab/>
            </w:r>
            <w:r w:rsidR="00300957" w:rsidRPr="004938C5">
              <w:rPr>
                <w:webHidden/>
              </w:rPr>
              <w:fldChar w:fldCharType="begin"/>
            </w:r>
            <w:r w:rsidR="00300957" w:rsidRPr="004938C5">
              <w:rPr>
                <w:webHidden/>
              </w:rPr>
              <w:instrText xml:space="preserve"> PAGEREF _Toc165920083 \h </w:instrText>
            </w:r>
            <w:r w:rsidR="00300957" w:rsidRPr="004938C5">
              <w:rPr>
                <w:webHidden/>
              </w:rPr>
            </w:r>
            <w:r w:rsidR="00300957" w:rsidRPr="004938C5">
              <w:rPr>
                <w:webHidden/>
              </w:rPr>
              <w:fldChar w:fldCharType="separate"/>
            </w:r>
            <w:r w:rsidR="002F71F3" w:rsidRPr="004938C5">
              <w:rPr>
                <w:webHidden/>
              </w:rPr>
              <w:t>6</w:t>
            </w:r>
            <w:r w:rsidR="00300957" w:rsidRPr="004938C5">
              <w:rPr>
                <w:webHidden/>
              </w:rPr>
              <w:fldChar w:fldCharType="end"/>
            </w:r>
          </w:hyperlink>
        </w:p>
        <w:p w14:paraId="06BC8963" w14:textId="48F28CF7" w:rsidR="00300957" w:rsidRPr="004938C5" w:rsidRDefault="008F7D9D">
          <w:pPr>
            <w:pStyle w:val="TOC1"/>
            <w:rPr>
              <w:rFonts w:asciiTheme="minorHAnsi" w:eastAsiaTheme="minorEastAsia" w:hAnsiTheme="minorHAnsi" w:cstheme="minorBidi"/>
              <w:kern w:val="2"/>
              <w14:ligatures w14:val="standardContextual"/>
            </w:rPr>
          </w:pPr>
          <w:hyperlink w:anchor="_Toc165920084" w:history="1">
            <w:r w:rsidR="00300957" w:rsidRPr="004938C5">
              <w:rPr>
                <w:rStyle w:val="Hyperlink"/>
              </w:rPr>
              <w:t>Section 7 – Monitoring and Reporting Our Progress</w:t>
            </w:r>
            <w:r w:rsidR="00300957" w:rsidRPr="004938C5">
              <w:rPr>
                <w:webHidden/>
              </w:rPr>
              <w:tab/>
            </w:r>
            <w:r w:rsidR="00300957" w:rsidRPr="004938C5">
              <w:rPr>
                <w:webHidden/>
              </w:rPr>
              <w:fldChar w:fldCharType="begin"/>
            </w:r>
            <w:r w:rsidR="00300957" w:rsidRPr="004938C5">
              <w:rPr>
                <w:webHidden/>
              </w:rPr>
              <w:instrText xml:space="preserve"> PAGEREF _Toc165920084 \h </w:instrText>
            </w:r>
            <w:r w:rsidR="00300957" w:rsidRPr="004938C5">
              <w:rPr>
                <w:webHidden/>
              </w:rPr>
            </w:r>
            <w:r w:rsidR="00300957" w:rsidRPr="004938C5">
              <w:rPr>
                <w:webHidden/>
              </w:rPr>
              <w:fldChar w:fldCharType="separate"/>
            </w:r>
            <w:r w:rsidR="002F71F3" w:rsidRPr="004938C5">
              <w:rPr>
                <w:webHidden/>
              </w:rPr>
              <w:t>6</w:t>
            </w:r>
            <w:r w:rsidR="00300957" w:rsidRPr="004938C5">
              <w:rPr>
                <w:webHidden/>
              </w:rPr>
              <w:fldChar w:fldCharType="end"/>
            </w:r>
          </w:hyperlink>
        </w:p>
        <w:p w14:paraId="09EF52A4" w14:textId="3032D831" w:rsidR="00300957" w:rsidRPr="004938C5" w:rsidRDefault="008F7D9D">
          <w:pPr>
            <w:pStyle w:val="TOC1"/>
            <w:rPr>
              <w:rFonts w:asciiTheme="minorHAnsi" w:eastAsiaTheme="minorEastAsia" w:hAnsiTheme="minorHAnsi" w:cstheme="minorBidi"/>
              <w:kern w:val="2"/>
              <w14:ligatures w14:val="standardContextual"/>
            </w:rPr>
          </w:pPr>
          <w:hyperlink w:anchor="_Toc165920085" w:history="1">
            <w:r w:rsidR="00300957" w:rsidRPr="004938C5">
              <w:rPr>
                <w:rStyle w:val="Hyperlink"/>
              </w:rPr>
              <w:t>Section 8 – Roles &amp; Responsibilities</w:t>
            </w:r>
            <w:r w:rsidR="00300957" w:rsidRPr="004938C5">
              <w:rPr>
                <w:webHidden/>
              </w:rPr>
              <w:tab/>
            </w:r>
            <w:r w:rsidR="00300957" w:rsidRPr="004938C5">
              <w:rPr>
                <w:webHidden/>
              </w:rPr>
              <w:fldChar w:fldCharType="begin"/>
            </w:r>
            <w:r w:rsidR="00300957" w:rsidRPr="004938C5">
              <w:rPr>
                <w:webHidden/>
              </w:rPr>
              <w:instrText xml:space="preserve"> PAGEREF _Toc165920085 \h </w:instrText>
            </w:r>
            <w:r w:rsidR="00300957" w:rsidRPr="004938C5">
              <w:rPr>
                <w:webHidden/>
              </w:rPr>
            </w:r>
            <w:r w:rsidR="00300957" w:rsidRPr="004938C5">
              <w:rPr>
                <w:webHidden/>
              </w:rPr>
              <w:fldChar w:fldCharType="separate"/>
            </w:r>
            <w:r w:rsidR="002F71F3" w:rsidRPr="004938C5">
              <w:rPr>
                <w:webHidden/>
              </w:rPr>
              <w:t>7</w:t>
            </w:r>
            <w:r w:rsidR="00300957" w:rsidRPr="004938C5">
              <w:rPr>
                <w:webHidden/>
              </w:rPr>
              <w:fldChar w:fldCharType="end"/>
            </w:r>
          </w:hyperlink>
        </w:p>
        <w:p w14:paraId="3D420F7B" w14:textId="7AB483C8" w:rsidR="00300957" w:rsidRPr="004938C5" w:rsidRDefault="008F7D9D">
          <w:pPr>
            <w:pStyle w:val="TOC1"/>
            <w:rPr>
              <w:rFonts w:asciiTheme="minorHAnsi" w:eastAsiaTheme="minorEastAsia" w:hAnsiTheme="minorHAnsi" w:cstheme="minorBidi"/>
              <w:kern w:val="2"/>
              <w14:ligatures w14:val="standardContextual"/>
            </w:rPr>
          </w:pPr>
          <w:hyperlink w:anchor="_Toc165920086" w:history="1">
            <w:r w:rsidR="00300957" w:rsidRPr="004938C5">
              <w:rPr>
                <w:rStyle w:val="Hyperlink"/>
              </w:rPr>
              <w:t>Section 9 - Good Practice in Staffing Issues</w:t>
            </w:r>
            <w:r w:rsidR="00300957" w:rsidRPr="004938C5">
              <w:rPr>
                <w:webHidden/>
              </w:rPr>
              <w:tab/>
            </w:r>
            <w:r w:rsidR="00300957" w:rsidRPr="004938C5">
              <w:rPr>
                <w:webHidden/>
              </w:rPr>
              <w:fldChar w:fldCharType="begin"/>
            </w:r>
            <w:r w:rsidR="00300957" w:rsidRPr="004938C5">
              <w:rPr>
                <w:webHidden/>
              </w:rPr>
              <w:instrText xml:space="preserve"> PAGEREF _Toc165920086 \h </w:instrText>
            </w:r>
            <w:r w:rsidR="00300957" w:rsidRPr="004938C5">
              <w:rPr>
                <w:webHidden/>
              </w:rPr>
            </w:r>
            <w:r w:rsidR="00300957" w:rsidRPr="004938C5">
              <w:rPr>
                <w:webHidden/>
              </w:rPr>
              <w:fldChar w:fldCharType="separate"/>
            </w:r>
            <w:r w:rsidR="002F71F3" w:rsidRPr="004938C5">
              <w:rPr>
                <w:webHidden/>
              </w:rPr>
              <w:t>7</w:t>
            </w:r>
            <w:r w:rsidR="00300957" w:rsidRPr="004938C5">
              <w:rPr>
                <w:webHidden/>
              </w:rPr>
              <w:fldChar w:fldCharType="end"/>
            </w:r>
          </w:hyperlink>
        </w:p>
        <w:p w14:paraId="2A58BA7A" w14:textId="31D85605" w:rsidR="00300957" w:rsidRPr="004938C5" w:rsidRDefault="008F7D9D">
          <w:pPr>
            <w:pStyle w:val="TOC1"/>
            <w:rPr>
              <w:rFonts w:asciiTheme="minorHAnsi" w:eastAsiaTheme="minorEastAsia" w:hAnsiTheme="minorHAnsi" w:cstheme="minorBidi"/>
              <w:kern w:val="2"/>
              <w14:ligatures w14:val="standardContextual"/>
            </w:rPr>
          </w:pPr>
          <w:hyperlink w:anchor="_Toc165920087" w:history="1">
            <w:r w:rsidR="00300957" w:rsidRPr="004938C5">
              <w:rPr>
                <w:rStyle w:val="Hyperlink"/>
              </w:rPr>
              <w:t>Section 10 – Training</w:t>
            </w:r>
            <w:r w:rsidR="00300957" w:rsidRPr="004938C5">
              <w:rPr>
                <w:webHidden/>
              </w:rPr>
              <w:tab/>
            </w:r>
            <w:r w:rsidR="00300957" w:rsidRPr="004938C5">
              <w:rPr>
                <w:webHidden/>
              </w:rPr>
              <w:fldChar w:fldCharType="begin"/>
            </w:r>
            <w:r w:rsidR="00300957" w:rsidRPr="004938C5">
              <w:rPr>
                <w:webHidden/>
              </w:rPr>
              <w:instrText xml:space="preserve"> PAGEREF _Toc165920087 \h </w:instrText>
            </w:r>
            <w:r w:rsidR="00300957" w:rsidRPr="004938C5">
              <w:rPr>
                <w:webHidden/>
              </w:rPr>
            </w:r>
            <w:r w:rsidR="00300957" w:rsidRPr="004938C5">
              <w:rPr>
                <w:webHidden/>
              </w:rPr>
              <w:fldChar w:fldCharType="separate"/>
            </w:r>
            <w:r w:rsidR="002F71F3" w:rsidRPr="004938C5">
              <w:rPr>
                <w:webHidden/>
              </w:rPr>
              <w:t>7</w:t>
            </w:r>
            <w:r w:rsidR="00300957" w:rsidRPr="004938C5">
              <w:rPr>
                <w:webHidden/>
              </w:rPr>
              <w:fldChar w:fldCharType="end"/>
            </w:r>
          </w:hyperlink>
        </w:p>
        <w:p w14:paraId="28F6972A" w14:textId="73B3CCEA" w:rsidR="00300957" w:rsidRPr="004938C5" w:rsidRDefault="008F7D9D">
          <w:pPr>
            <w:pStyle w:val="TOC1"/>
            <w:rPr>
              <w:rFonts w:asciiTheme="minorHAnsi" w:eastAsiaTheme="minorEastAsia" w:hAnsiTheme="minorHAnsi" w:cstheme="minorBidi"/>
              <w:kern w:val="2"/>
              <w14:ligatures w14:val="standardContextual"/>
            </w:rPr>
          </w:pPr>
          <w:hyperlink w:anchor="_Toc165920088" w:history="1">
            <w:r w:rsidR="00300957" w:rsidRPr="004938C5">
              <w:rPr>
                <w:rStyle w:val="Hyperlink"/>
              </w:rPr>
              <w:t>Section 11 – Equality Impact Assessments</w:t>
            </w:r>
            <w:r w:rsidR="00300957" w:rsidRPr="004938C5">
              <w:rPr>
                <w:webHidden/>
              </w:rPr>
              <w:tab/>
            </w:r>
            <w:r w:rsidR="00300957" w:rsidRPr="004938C5">
              <w:rPr>
                <w:webHidden/>
              </w:rPr>
              <w:fldChar w:fldCharType="begin"/>
            </w:r>
            <w:r w:rsidR="00300957" w:rsidRPr="004938C5">
              <w:rPr>
                <w:webHidden/>
              </w:rPr>
              <w:instrText xml:space="preserve"> PAGEREF _Toc165920088 \h </w:instrText>
            </w:r>
            <w:r w:rsidR="00300957" w:rsidRPr="004938C5">
              <w:rPr>
                <w:webHidden/>
              </w:rPr>
            </w:r>
            <w:r w:rsidR="00300957" w:rsidRPr="004938C5">
              <w:rPr>
                <w:webHidden/>
              </w:rPr>
              <w:fldChar w:fldCharType="separate"/>
            </w:r>
            <w:r w:rsidR="002F71F3" w:rsidRPr="004938C5">
              <w:rPr>
                <w:webHidden/>
              </w:rPr>
              <w:t>7</w:t>
            </w:r>
            <w:r w:rsidR="00300957" w:rsidRPr="004938C5">
              <w:rPr>
                <w:webHidden/>
              </w:rPr>
              <w:fldChar w:fldCharType="end"/>
            </w:r>
          </w:hyperlink>
        </w:p>
        <w:p w14:paraId="1711EC9E" w14:textId="6520A1A9" w:rsidR="00300957" w:rsidRPr="004938C5" w:rsidRDefault="008F7D9D">
          <w:pPr>
            <w:pStyle w:val="TOC1"/>
            <w:rPr>
              <w:rFonts w:asciiTheme="minorHAnsi" w:eastAsiaTheme="minorEastAsia" w:hAnsiTheme="minorHAnsi" w:cstheme="minorBidi"/>
              <w:kern w:val="2"/>
              <w14:ligatures w14:val="standardContextual"/>
            </w:rPr>
          </w:pPr>
          <w:hyperlink w:anchor="_Toc165920089" w:history="1">
            <w:r w:rsidR="00300957" w:rsidRPr="004938C5">
              <w:rPr>
                <w:rStyle w:val="Hyperlink"/>
              </w:rPr>
              <w:t>Section 12 - Publicity and Awareness of the Single Equality Scheme</w:t>
            </w:r>
            <w:r w:rsidR="00300957" w:rsidRPr="004938C5">
              <w:rPr>
                <w:webHidden/>
              </w:rPr>
              <w:tab/>
            </w:r>
            <w:r w:rsidR="00300957" w:rsidRPr="004938C5">
              <w:rPr>
                <w:webHidden/>
              </w:rPr>
              <w:fldChar w:fldCharType="begin"/>
            </w:r>
            <w:r w:rsidR="00300957" w:rsidRPr="004938C5">
              <w:rPr>
                <w:webHidden/>
              </w:rPr>
              <w:instrText xml:space="preserve"> PAGEREF _Toc165920089 \h </w:instrText>
            </w:r>
            <w:r w:rsidR="00300957" w:rsidRPr="004938C5">
              <w:rPr>
                <w:webHidden/>
              </w:rPr>
            </w:r>
            <w:r w:rsidR="00300957" w:rsidRPr="004938C5">
              <w:rPr>
                <w:webHidden/>
              </w:rPr>
              <w:fldChar w:fldCharType="separate"/>
            </w:r>
            <w:r w:rsidR="002F71F3" w:rsidRPr="004938C5">
              <w:rPr>
                <w:webHidden/>
              </w:rPr>
              <w:t>8</w:t>
            </w:r>
            <w:r w:rsidR="00300957" w:rsidRPr="004938C5">
              <w:rPr>
                <w:webHidden/>
              </w:rPr>
              <w:fldChar w:fldCharType="end"/>
            </w:r>
          </w:hyperlink>
        </w:p>
        <w:p w14:paraId="25AF3261" w14:textId="4011E67A" w:rsidR="00300957" w:rsidRPr="004938C5" w:rsidRDefault="008F7D9D">
          <w:pPr>
            <w:pStyle w:val="TOC1"/>
            <w:rPr>
              <w:rFonts w:asciiTheme="minorHAnsi" w:eastAsiaTheme="minorEastAsia" w:hAnsiTheme="minorHAnsi" w:cstheme="minorBidi"/>
              <w:kern w:val="2"/>
              <w14:ligatures w14:val="standardContextual"/>
            </w:rPr>
          </w:pPr>
          <w:hyperlink w:anchor="_Toc165920090" w:history="1">
            <w:r w:rsidR="00300957" w:rsidRPr="004938C5">
              <w:rPr>
                <w:rStyle w:val="Hyperlink"/>
              </w:rPr>
              <w:t>Section 13 - Positive Action to Promote Choice, Opportunity and Progression</w:t>
            </w:r>
            <w:r w:rsidR="00300957" w:rsidRPr="004938C5">
              <w:rPr>
                <w:webHidden/>
              </w:rPr>
              <w:tab/>
            </w:r>
            <w:r w:rsidR="00300957" w:rsidRPr="004938C5">
              <w:rPr>
                <w:webHidden/>
              </w:rPr>
              <w:fldChar w:fldCharType="begin"/>
            </w:r>
            <w:r w:rsidR="00300957" w:rsidRPr="004938C5">
              <w:rPr>
                <w:webHidden/>
              </w:rPr>
              <w:instrText xml:space="preserve"> PAGEREF _Toc165920090 \h </w:instrText>
            </w:r>
            <w:r w:rsidR="00300957" w:rsidRPr="004938C5">
              <w:rPr>
                <w:webHidden/>
              </w:rPr>
            </w:r>
            <w:r w:rsidR="00300957" w:rsidRPr="004938C5">
              <w:rPr>
                <w:webHidden/>
              </w:rPr>
              <w:fldChar w:fldCharType="separate"/>
            </w:r>
            <w:r w:rsidR="002F71F3" w:rsidRPr="004938C5">
              <w:rPr>
                <w:webHidden/>
              </w:rPr>
              <w:t>8</w:t>
            </w:r>
            <w:r w:rsidR="00300957" w:rsidRPr="004938C5">
              <w:rPr>
                <w:webHidden/>
              </w:rPr>
              <w:fldChar w:fldCharType="end"/>
            </w:r>
          </w:hyperlink>
        </w:p>
        <w:p w14:paraId="4D2C89EE" w14:textId="32781002" w:rsidR="00300957" w:rsidRPr="004938C5" w:rsidRDefault="008F7D9D">
          <w:pPr>
            <w:pStyle w:val="TOC1"/>
            <w:rPr>
              <w:rFonts w:asciiTheme="minorHAnsi" w:eastAsiaTheme="minorEastAsia" w:hAnsiTheme="minorHAnsi" w:cstheme="minorBidi"/>
              <w:kern w:val="2"/>
              <w14:ligatures w14:val="standardContextual"/>
            </w:rPr>
          </w:pPr>
          <w:hyperlink w:anchor="_Toc165920091" w:history="1">
            <w:r w:rsidR="00300957" w:rsidRPr="004938C5">
              <w:rPr>
                <w:rStyle w:val="Hyperlink"/>
              </w:rPr>
              <w:t>Section 14 – Complaints relating to Equalities</w:t>
            </w:r>
            <w:r w:rsidR="00300957" w:rsidRPr="004938C5">
              <w:rPr>
                <w:webHidden/>
              </w:rPr>
              <w:tab/>
            </w:r>
            <w:r w:rsidR="00300957" w:rsidRPr="004938C5">
              <w:rPr>
                <w:webHidden/>
              </w:rPr>
              <w:fldChar w:fldCharType="begin"/>
            </w:r>
            <w:r w:rsidR="00300957" w:rsidRPr="004938C5">
              <w:rPr>
                <w:webHidden/>
              </w:rPr>
              <w:instrText xml:space="preserve"> PAGEREF _Toc165920091 \h </w:instrText>
            </w:r>
            <w:r w:rsidR="00300957" w:rsidRPr="004938C5">
              <w:rPr>
                <w:webHidden/>
              </w:rPr>
            </w:r>
            <w:r w:rsidR="00300957" w:rsidRPr="004938C5">
              <w:rPr>
                <w:webHidden/>
              </w:rPr>
              <w:fldChar w:fldCharType="separate"/>
            </w:r>
            <w:r w:rsidR="002F71F3" w:rsidRPr="004938C5">
              <w:rPr>
                <w:webHidden/>
              </w:rPr>
              <w:t>8</w:t>
            </w:r>
            <w:r w:rsidR="00300957" w:rsidRPr="004938C5">
              <w:rPr>
                <w:webHidden/>
              </w:rPr>
              <w:fldChar w:fldCharType="end"/>
            </w:r>
          </w:hyperlink>
        </w:p>
        <w:p w14:paraId="40B44F5F" w14:textId="15A7D59A" w:rsidR="00300957" w:rsidRPr="004938C5" w:rsidRDefault="008F7D9D">
          <w:pPr>
            <w:pStyle w:val="TOC1"/>
            <w:rPr>
              <w:rFonts w:asciiTheme="minorHAnsi" w:eastAsiaTheme="minorEastAsia" w:hAnsiTheme="minorHAnsi" w:cstheme="minorBidi"/>
              <w:kern w:val="2"/>
              <w14:ligatures w14:val="standardContextual"/>
            </w:rPr>
          </w:pPr>
          <w:hyperlink w:anchor="_Toc165920092" w:history="1">
            <w:r w:rsidR="00300957" w:rsidRPr="004938C5">
              <w:rPr>
                <w:rStyle w:val="Hyperlink"/>
              </w:rPr>
              <w:t>Section 15 - What happens if the Single Equality Scheme is not adhered to?</w:t>
            </w:r>
            <w:r w:rsidR="00300957" w:rsidRPr="004938C5">
              <w:rPr>
                <w:webHidden/>
              </w:rPr>
              <w:tab/>
            </w:r>
            <w:r w:rsidR="00300957" w:rsidRPr="004938C5">
              <w:rPr>
                <w:webHidden/>
              </w:rPr>
              <w:fldChar w:fldCharType="begin"/>
            </w:r>
            <w:r w:rsidR="00300957" w:rsidRPr="004938C5">
              <w:rPr>
                <w:webHidden/>
              </w:rPr>
              <w:instrText xml:space="preserve"> PAGEREF _Toc165920092 \h </w:instrText>
            </w:r>
            <w:r w:rsidR="00300957" w:rsidRPr="004938C5">
              <w:rPr>
                <w:webHidden/>
              </w:rPr>
            </w:r>
            <w:r w:rsidR="00300957" w:rsidRPr="004938C5">
              <w:rPr>
                <w:webHidden/>
              </w:rPr>
              <w:fldChar w:fldCharType="separate"/>
            </w:r>
            <w:r w:rsidR="002F71F3" w:rsidRPr="004938C5">
              <w:rPr>
                <w:webHidden/>
              </w:rPr>
              <w:t>8</w:t>
            </w:r>
            <w:r w:rsidR="00300957" w:rsidRPr="004938C5">
              <w:rPr>
                <w:webHidden/>
              </w:rPr>
              <w:fldChar w:fldCharType="end"/>
            </w:r>
          </w:hyperlink>
        </w:p>
        <w:p w14:paraId="6055B62B" w14:textId="1C9912CB" w:rsidR="00300957" w:rsidRPr="004938C5" w:rsidRDefault="008F7D9D">
          <w:pPr>
            <w:pStyle w:val="TOC2"/>
            <w:rPr>
              <w:rFonts w:ascii="FS Me" w:eastAsiaTheme="minorEastAsia" w:hAnsi="FS Me" w:cstheme="minorBidi"/>
              <w:noProof/>
              <w:kern w:val="2"/>
              <w:sz w:val="22"/>
              <w:szCs w:val="22"/>
              <w14:ligatures w14:val="standardContextual"/>
            </w:rPr>
          </w:pPr>
          <w:hyperlink w:anchor="_Toc165920093" w:history="1">
            <w:r w:rsidR="00300957" w:rsidRPr="004938C5">
              <w:rPr>
                <w:rStyle w:val="Hyperlink"/>
                <w:rFonts w:ascii="FS Me" w:hAnsi="FS Me"/>
                <w:noProof/>
                <w:sz w:val="22"/>
                <w:szCs w:val="22"/>
              </w:rPr>
              <w:t>Appendix A – Vision, Purpose, Values and Drivers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_Toc165920093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10</w:t>
            </w:r>
            <w:r w:rsidR="00300957" w:rsidRPr="004938C5">
              <w:rPr>
                <w:rFonts w:ascii="FS Me" w:hAnsi="FS Me"/>
                <w:noProof/>
                <w:webHidden/>
                <w:sz w:val="22"/>
                <w:szCs w:val="22"/>
              </w:rPr>
              <w:fldChar w:fldCharType="end"/>
            </w:r>
          </w:hyperlink>
        </w:p>
        <w:p w14:paraId="533A7479" w14:textId="4861F862" w:rsidR="00300957" w:rsidRPr="004938C5" w:rsidRDefault="008F7D9D">
          <w:pPr>
            <w:pStyle w:val="TOC2"/>
            <w:rPr>
              <w:rFonts w:ascii="FS Me" w:eastAsiaTheme="minorEastAsia" w:hAnsi="FS Me" w:cstheme="minorBidi"/>
              <w:noProof/>
              <w:kern w:val="2"/>
              <w:sz w:val="22"/>
              <w:szCs w:val="22"/>
              <w14:ligatures w14:val="standardContextual"/>
            </w:rPr>
          </w:pPr>
          <w:hyperlink w:anchor="_Toc165920094" w:history="1">
            <w:r w:rsidR="00300957" w:rsidRPr="004938C5">
              <w:rPr>
                <w:rStyle w:val="Hyperlink"/>
                <w:rFonts w:ascii="FS Me" w:hAnsi="FS Me"/>
                <w:noProof/>
                <w:sz w:val="22"/>
                <w:szCs w:val="22"/>
              </w:rPr>
              <w:t>Appendix B – Our Specific Equalities Commitments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_Toc165920094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11</w:t>
            </w:r>
            <w:r w:rsidR="00300957" w:rsidRPr="004938C5">
              <w:rPr>
                <w:rFonts w:ascii="FS Me" w:hAnsi="FS Me"/>
                <w:noProof/>
                <w:webHidden/>
                <w:sz w:val="22"/>
                <w:szCs w:val="22"/>
              </w:rPr>
              <w:fldChar w:fldCharType="end"/>
            </w:r>
          </w:hyperlink>
        </w:p>
        <w:p w14:paraId="04933288" w14:textId="3B1961FE" w:rsidR="00300957" w:rsidRPr="004938C5" w:rsidRDefault="008F7D9D">
          <w:pPr>
            <w:pStyle w:val="TOC2"/>
            <w:rPr>
              <w:rFonts w:ascii="FS Me" w:eastAsiaTheme="minorEastAsia" w:hAnsi="FS Me" w:cstheme="minorBidi"/>
              <w:noProof/>
              <w:kern w:val="2"/>
              <w:sz w:val="22"/>
              <w:szCs w:val="22"/>
              <w14:ligatures w14:val="standardContextual"/>
            </w:rPr>
          </w:pPr>
          <w:hyperlink w:anchor="_Toc165920095" w:history="1">
            <w:r w:rsidR="00300957" w:rsidRPr="004938C5">
              <w:rPr>
                <w:rStyle w:val="Hyperlink"/>
                <w:rFonts w:ascii="FS Me" w:hAnsi="FS Me"/>
                <w:noProof/>
                <w:sz w:val="22"/>
                <w:szCs w:val="22"/>
              </w:rPr>
              <w:t>Appendix C - Monitoring Our Progress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_Toc165920095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12</w:t>
            </w:r>
            <w:r w:rsidR="00300957" w:rsidRPr="004938C5">
              <w:rPr>
                <w:rFonts w:ascii="FS Me" w:hAnsi="FS Me"/>
                <w:noProof/>
                <w:webHidden/>
                <w:sz w:val="22"/>
                <w:szCs w:val="22"/>
              </w:rPr>
              <w:fldChar w:fldCharType="end"/>
            </w:r>
          </w:hyperlink>
        </w:p>
        <w:p w14:paraId="1E064674" w14:textId="0B2A33FD" w:rsidR="00300957" w:rsidRPr="004938C5" w:rsidRDefault="008F7D9D">
          <w:pPr>
            <w:pStyle w:val="TOC2"/>
            <w:rPr>
              <w:rFonts w:ascii="FS Me" w:eastAsiaTheme="minorEastAsia" w:hAnsi="FS Me" w:cstheme="minorBidi"/>
              <w:noProof/>
              <w:kern w:val="2"/>
              <w:sz w:val="22"/>
              <w:szCs w:val="22"/>
              <w14:ligatures w14:val="standardContextual"/>
            </w:rPr>
          </w:pPr>
          <w:hyperlink w:anchor="_Toc165920096" w:history="1">
            <w:r w:rsidR="00300957" w:rsidRPr="004938C5">
              <w:rPr>
                <w:rStyle w:val="Hyperlink"/>
                <w:rFonts w:ascii="FS Me" w:hAnsi="FS Me"/>
                <w:noProof/>
                <w:sz w:val="22"/>
                <w:szCs w:val="22"/>
              </w:rPr>
              <w:t>Appendix D - Roles &amp; Responsibilities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_Toc165920096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14</w:t>
            </w:r>
            <w:r w:rsidR="00300957" w:rsidRPr="004938C5">
              <w:rPr>
                <w:rFonts w:ascii="FS Me" w:hAnsi="FS Me"/>
                <w:noProof/>
                <w:webHidden/>
                <w:sz w:val="22"/>
                <w:szCs w:val="22"/>
              </w:rPr>
              <w:fldChar w:fldCharType="end"/>
            </w:r>
          </w:hyperlink>
        </w:p>
        <w:p w14:paraId="71C988B5" w14:textId="7BC616E8" w:rsidR="00300957" w:rsidRPr="004938C5" w:rsidRDefault="008F7D9D">
          <w:pPr>
            <w:pStyle w:val="TOC2"/>
            <w:rPr>
              <w:rFonts w:ascii="FS Me" w:eastAsiaTheme="minorEastAsia" w:hAnsi="FS Me" w:cstheme="minorBidi"/>
              <w:noProof/>
              <w:kern w:val="2"/>
              <w:sz w:val="22"/>
              <w:szCs w:val="22"/>
              <w14:ligatures w14:val="standardContextual"/>
            </w:rPr>
          </w:pPr>
          <w:hyperlink w:anchor="_Toc165920097" w:history="1">
            <w:r w:rsidR="00300957" w:rsidRPr="004938C5">
              <w:rPr>
                <w:rStyle w:val="Hyperlink"/>
                <w:rFonts w:ascii="FS Me" w:hAnsi="FS Me"/>
                <w:noProof/>
                <w:sz w:val="22"/>
                <w:szCs w:val="22"/>
              </w:rPr>
              <w:t>Appendix E – Human Resources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_Toc165920097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16</w:t>
            </w:r>
            <w:r w:rsidR="00300957" w:rsidRPr="004938C5">
              <w:rPr>
                <w:rFonts w:ascii="FS Me" w:hAnsi="FS Me"/>
                <w:noProof/>
                <w:webHidden/>
                <w:sz w:val="22"/>
                <w:szCs w:val="22"/>
              </w:rPr>
              <w:fldChar w:fldCharType="end"/>
            </w:r>
          </w:hyperlink>
        </w:p>
        <w:p w14:paraId="5B8E8D46" w14:textId="666002EF" w:rsidR="00300957" w:rsidRPr="004938C5" w:rsidRDefault="008F7D9D">
          <w:pPr>
            <w:pStyle w:val="TOC2"/>
            <w:rPr>
              <w:rFonts w:ascii="FS Me" w:eastAsiaTheme="minorEastAsia" w:hAnsi="FS Me" w:cstheme="minorBidi"/>
              <w:noProof/>
              <w:kern w:val="2"/>
              <w:sz w:val="22"/>
              <w:szCs w:val="22"/>
              <w14:ligatures w14:val="standardContextual"/>
            </w:rPr>
          </w:pPr>
          <w:hyperlink w:anchor="_Toc165920098" w:history="1">
            <w:r w:rsidR="00300957" w:rsidRPr="004938C5">
              <w:rPr>
                <w:rStyle w:val="Hyperlink"/>
                <w:rFonts w:ascii="FS Me" w:hAnsi="FS Me"/>
                <w:noProof/>
                <w:sz w:val="22"/>
                <w:szCs w:val="22"/>
              </w:rPr>
              <w:t>Appendix F - Complaints</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_Toc165920098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16</w:t>
            </w:r>
            <w:r w:rsidR="00300957" w:rsidRPr="004938C5">
              <w:rPr>
                <w:rFonts w:ascii="FS Me" w:hAnsi="FS Me"/>
                <w:noProof/>
                <w:webHidden/>
                <w:sz w:val="22"/>
                <w:szCs w:val="22"/>
              </w:rPr>
              <w:fldChar w:fldCharType="end"/>
            </w:r>
          </w:hyperlink>
        </w:p>
        <w:p w14:paraId="06CEAAA6" w14:textId="78F97C40" w:rsidR="00300957" w:rsidRPr="004938C5" w:rsidRDefault="008F7D9D">
          <w:pPr>
            <w:pStyle w:val="TOC2"/>
            <w:rPr>
              <w:rFonts w:ascii="FS Me" w:eastAsiaTheme="minorEastAsia" w:hAnsi="FS Me" w:cstheme="minorBidi"/>
              <w:noProof/>
              <w:kern w:val="2"/>
              <w:sz w:val="22"/>
              <w:szCs w:val="22"/>
              <w14:ligatures w14:val="standardContextual"/>
            </w:rPr>
          </w:pPr>
          <w:hyperlink w:anchor="_Toc165920099" w:history="1">
            <w:r w:rsidR="00300957" w:rsidRPr="004938C5">
              <w:rPr>
                <w:rStyle w:val="Hyperlink"/>
                <w:rFonts w:ascii="FS Me" w:hAnsi="FS Me"/>
                <w:noProof/>
                <w:sz w:val="22"/>
                <w:szCs w:val="22"/>
              </w:rPr>
              <w:t>Appendix G – Legislation</w:t>
            </w:r>
            <w:r w:rsidR="00300957" w:rsidRPr="004938C5">
              <w:rPr>
                <w:rFonts w:ascii="FS Me" w:hAnsi="FS Me"/>
                <w:noProof/>
                <w:webHidden/>
                <w:sz w:val="22"/>
                <w:szCs w:val="22"/>
              </w:rPr>
              <w:tab/>
            </w:r>
            <w:r w:rsidR="00300957" w:rsidRPr="004938C5">
              <w:rPr>
                <w:rFonts w:ascii="FS Me" w:hAnsi="FS Me"/>
                <w:noProof/>
                <w:webHidden/>
                <w:sz w:val="22"/>
                <w:szCs w:val="22"/>
              </w:rPr>
              <w:fldChar w:fldCharType="begin"/>
            </w:r>
            <w:r w:rsidR="00300957" w:rsidRPr="004938C5">
              <w:rPr>
                <w:rFonts w:ascii="FS Me" w:hAnsi="FS Me"/>
                <w:noProof/>
                <w:webHidden/>
                <w:sz w:val="22"/>
                <w:szCs w:val="22"/>
              </w:rPr>
              <w:instrText xml:space="preserve"> PAGEREF _Toc165920099 \h </w:instrText>
            </w:r>
            <w:r w:rsidR="00300957" w:rsidRPr="004938C5">
              <w:rPr>
                <w:rFonts w:ascii="FS Me" w:hAnsi="FS Me"/>
                <w:noProof/>
                <w:webHidden/>
                <w:sz w:val="22"/>
                <w:szCs w:val="22"/>
              </w:rPr>
            </w:r>
            <w:r w:rsidR="00300957" w:rsidRPr="004938C5">
              <w:rPr>
                <w:rFonts w:ascii="FS Me" w:hAnsi="FS Me"/>
                <w:noProof/>
                <w:webHidden/>
                <w:sz w:val="22"/>
                <w:szCs w:val="22"/>
              </w:rPr>
              <w:fldChar w:fldCharType="separate"/>
            </w:r>
            <w:r w:rsidR="002F71F3" w:rsidRPr="004938C5">
              <w:rPr>
                <w:rFonts w:ascii="FS Me" w:hAnsi="FS Me"/>
                <w:noProof/>
                <w:webHidden/>
                <w:sz w:val="22"/>
                <w:szCs w:val="22"/>
              </w:rPr>
              <w:t>17</w:t>
            </w:r>
            <w:r w:rsidR="00300957" w:rsidRPr="004938C5">
              <w:rPr>
                <w:rFonts w:ascii="FS Me" w:hAnsi="FS Me"/>
                <w:noProof/>
                <w:webHidden/>
                <w:sz w:val="22"/>
                <w:szCs w:val="22"/>
              </w:rPr>
              <w:fldChar w:fldCharType="end"/>
            </w:r>
          </w:hyperlink>
        </w:p>
        <w:p w14:paraId="41C8F396" w14:textId="41754B37" w:rsidR="002355A4" w:rsidRPr="004938C5" w:rsidRDefault="002355A4">
          <w:r w:rsidRPr="004938C5">
            <w:rPr>
              <w:b/>
              <w:bCs/>
              <w:noProof/>
            </w:rPr>
            <w:fldChar w:fldCharType="end"/>
          </w:r>
        </w:p>
      </w:sdtContent>
    </w:sdt>
    <w:p w14:paraId="72A3D3EC" w14:textId="2237A697" w:rsidR="00F60A2A" w:rsidRPr="009430EE" w:rsidRDefault="009430EE" w:rsidP="002355A4">
      <w:pPr>
        <w:spacing w:after="200"/>
        <w:rPr>
          <w:b/>
        </w:rPr>
      </w:pPr>
      <w:r w:rsidRPr="009430EE">
        <w:rPr>
          <w:b/>
        </w:rPr>
        <w:br w:type="page"/>
      </w:r>
    </w:p>
    <w:p w14:paraId="0D0B940D" w14:textId="77777777" w:rsidR="00F60A2A" w:rsidRPr="009430EE" w:rsidRDefault="00F60A2A" w:rsidP="005505FF">
      <w:pPr>
        <w:framePr w:hSpace="180" w:wrap="around" w:vAnchor="text" w:hAnchor="page" w:x="9196" w:y="1"/>
      </w:pPr>
    </w:p>
    <w:p w14:paraId="2635E364" w14:textId="77777777" w:rsidR="00F60A2A" w:rsidRPr="009430EE" w:rsidRDefault="00F60A2A" w:rsidP="005505FF">
      <w:pPr>
        <w:pStyle w:val="Heading1"/>
      </w:pPr>
      <w:bookmarkStart w:id="0" w:name="_Toc194746758"/>
      <w:bookmarkStart w:id="1" w:name="_Toc124672306"/>
      <w:bookmarkStart w:id="2" w:name="_Toc165920077"/>
      <w:bookmarkStart w:id="3" w:name="_Toc321403787"/>
      <w:r w:rsidRPr="009430EE">
        <w:t>Introduction</w:t>
      </w:r>
      <w:bookmarkEnd w:id="0"/>
      <w:bookmarkEnd w:id="1"/>
      <w:bookmarkEnd w:id="2"/>
      <w:r w:rsidRPr="009430EE">
        <w:t xml:space="preserve"> </w:t>
      </w:r>
      <w:bookmarkEnd w:id="3"/>
    </w:p>
    <w:p w14:paraId="0E27B00A" w14:textId="77777777" w:rsidR="00F60A2A" w:rsidRPr="009430EE" w:rsidRDefault="00F60A2A" w:rsidP="005505FF"/>
    <w:p w14:paraId="4B6F6B33" w14:textId="33AACD27" w:rsidR="00F60A2A" w:rsidRPr="009430EE" w:rsidRDefault="30852B36" w:rsidP="30852B36">
      <w:r>
        <w:t xml:space="preserve">We believe that all those who form the community at </w:t>
      </w:r>
      <w:r w:rsidRPr="30852B36">
        <w:rPr>
          <w:rFonts w:eastAsia="FS Me" w:cs="FS Me"/>
        </w:rPr>
        <w:t xml:space="preserve">Barnsley </w:t>
      </w:r>
      <w:r w:rsidR="00184DCF">
        <w:rPr>
          <w:rFonts w:eastAsia="FS Me" w:cs="FS Me"/>
        </w:rPr>
        <w:t>College</w:t>
      </w:r>
      <w:r w:rsidRPr="30852B36">
        <w:rPr>
          <w:rFonts w:eastAsia="FS Me" w:cs="FS Me"/>
        </w:rPr>
        <w:t xml:space="preserve"> or ITS (“the </w:t>
      </w:r>
      <w:r w:rsidR="00184DCF">
        <w:rPr>
          <w:rFonts w:eastAsia="FS Me" w:cs="FS Me"/>
        </w:rPr>
        <w:t>College</w:t>
      </w:r>
      <w:r w:rsidRPr="30852B36">
        <w:rPr>
          <w:rFonts w:eastAsia="FS Me" w:cs="FS Me"/>
        </w:rPr>
        <w:t>”)</w:t>
      </w:r>
      <w:r>
        <w:t xml:space="preserve"> (governors, staff, learners, </w:t>
      </w:r>
      <w:proofErr w:type="gramStart"/>
      <w:r>
        <w:t>visitors</w:t>
      </w:r>
      <w:proofErr w:type="gramEnd"/>
      <w:r>
        <w:t xml:space="preserve"> and contractors) have a right to be valued equally and to have equality of opportunity.  </w:t>
      </w:r>
    </w:p>
    <w:p w14:paraId="60061E4C" w14:textId="77777777" w:rsidR="00F60A2A" w:rsidRPr="009430EE" w:rsidRDefault="00F60A2A" w:rsidP="005505FF"/>
    <w:p w14:paraId="1ECC6369" w14:textId="51B28030" w:rsidR="00F60A2A" w:rsidRPr="009430EE" w:rsidRDefault="00F60A2A" w:rsidP="005505FF">
      <w:r w:rsidRPr="009430EE">
        <w:t xml:space="preserve">We will promote shared values that include equality and diversity, valuing and involving our community, showing care and respect for </w:t>
      </w:r>
      <w:proofErr w:type="gramStart"/>
      <w:r w:rsidRPr="009430EE">
        <w:t>others</w:t>
      </w:r>
      <w:proofErr w:type="gramEnd"/>
      <w:r w:rsidRPr="009430EE">
        <w:t xml:space="preserve"> and demonstrating honesty and fairness in </w:t>
      </w:r>
      <w:r w:rsidR="007C22DC" w:rsidRPr="009430EE">
        <w:t>everything,</w:t>
      </w:r>
      <w:r w:rsidRPr="009430EE">
        <w:t xml:space="preserve"> we do.  The delivery and promotion of equal opportunities underpins the </w:t>
      </w:r>
      <w:r w:rsidR="00184DCF">
        <w:t>College</w:t>
      </w:r>
      <w:r w:rsidRPr="009430EE">
        <w:t>’s Vision.</w:t>
      </w:r>
    </w:p>
    <w:p w14:paraId="44EAFD9C" w14:textId="77777777" w:rsidR="00F60A2A" w:rsidRPr="009430EE" w:rsidRDefault="00F60A2A" w:rsidP="005505FF"/>
    <w:p w14:paraId="1AE266E6" w14:textId="57FE5C18" w:rsidR="00F60A2A" w:rsidRPr="009430EE" w:rsidRDefault="00F60A2A" w:rsidP="005505FF">
      <w:r w:rsidRPr="009430EE">
        <w:t xml:space="preserve">Barnsley </w:t>
      </w:r>
      <w:r w:rsidR="00184DCF">
        <w:t>College</w:t>
      </w:r>
      <w:r w:rsidRPr="009430EE">
        <w:t>, as a public body, is subject to legislation to:</w:t>
      </w:r>
    </w:p>
    <w:p w14:paraId="711D58BF" w14:textId="73217F9D" w:rsidR="00F60A2A" w:rsidRPr="009430EE" w:rsidRDefault="005B3B21" w:rsidP="005505FF">
      <w:pPr>
        <w:pStyle w:val="BulletList1"/>
      </w:pPr>
      <w:r>
        <w:t>e</w:t>
      </w:r>
      <w:r w:rsidR="00F60A2A" w:rsidRPr="009430EE">
        <w:t xml:space="preserve">liminate discrimination, harassment and </w:t>
      </w:r>
      <w:proofErr w:type="gramStart"/>
      <w:r w:rsidR="00F60A2A" w:rsidRPr="009430EE">
        <w:t>victimisation</w:t>
      </w:r>
      <w:r>
        <w:t>;</w:t>
      </w:r>
      <w:proofErr w:type="gramEnd"/>
    </w:p>
    <w:p w14:paraId="1A89EE8E" w14:textId="44DC3340" w:rsidR="00F60A2A" w:rsidRPr="009430EE" w:rsidRDefault="005B3B21" w:rsidP="005505FF">
      <w:pPr>
        <w:pStyle w:val="BulletList1"/>
      </w:pPr>
      <w:r>
        <w:t>a</w:t>
      </w:r>
      <w:r w:rsidR="00F60A2A" w:rsidRPr="009430EE">
        <w:t xml:space="preserve">dvance equality of </w:t>
      </w:r>
      <w:proofErr w:type="gramStart"/>
      <w:r w:rsidR="00F60A2A" w:rsidRPr="009430EE">
        <w:t>opportunity</w:t>
      </w:r>
      <w:r>
        <w:t>;</w:t>
      </w:r>
      <w:proofErr w:type="gramEnd"/>
    </w:p>
    <w:p w14:paraId="1337DBBF" w14:textId="4EA703B4" w:rsidR="00F60A2A" w:rsidRPr="009430EE" w:rsidRDefault="00435459" w:rsidP="005505FF">
      <w:pPr>
        <w:pStyle w:val="BulletList1"/>
      </w:pPr>
      <w:r>
        <w:t>f</w:t>
      </w:r>
      <w:r w:rsidR="00F60A2A" w:rsidRPr="009430EE">
        <w:t xml:space="preserve">oster good relations across the protected characteristics of: </w:t>
      </w:r>
    </w:p>
    <w:p w14:paraId="4D902AF9" w14:textId="2CE16EFD" w:rsidR="00F60A2A" w:rsidRPr="009430EE" w:rsidRDefault="00435459" w:rsidP="005505FF">
      <w:pPr>
        <w:pStyle w:val="BulletList2"/>
      </w:pPr>
      <w:r>
        <w:t>a</w:t>
      </w:r>
      <w:r w:rsidR="00F60A2A" w:rsidRPr="009430EE">
        <w:t>ge</w:t>
      </w:r>
    </w:p>
    <w:p w14:paraId="227A5C23" w14:textId="3E3880AC" w:rsidR="00F60A2A" w:rsidRPr="009430EE" w:rsidRDefault="00435459" w:rsidP="005505FF">
      <w:pPr>
        <w:pStyle w:val="BulletList2"/>
      </w:pPr>
      <w:r>
        <w:t>d</w:t>
      </w:r>
      <w:r w:rsidR="00F60A2A" w:rsidRPr="009430EE">
        <w:t>isability</w:t>
      </w:r>
    </w:p>
    <w:p w14:paraId="1F3BCBF8" w14:textId="41374A6F" w:rsidR="00F60A2A" w:rsidRPr="009430EE" w:rsidRDefault="00435459" w:rsidP="005505FF">
      <w:pPr>
        <w:pStyle w:val="BulletList2"/>
      </w:pPr>
      <w:r>
        <w:t>g</w:t>
      </w:r>
      <w:r w:rsidR="00F60A2A" w:rsidRPr="009430EE">
        <w:t>ender reassignment</w:t>
      </w:r>
    </w:p>
    <w:p w14:paraId="7961198C" w14:textId="0F9E558E" w:rsidR="00F60A2A" w:rsidRPr="009430EE" w:rsidRDefault="00435459" w:rsidP="005505FF">
      <w:pPr>
        <w:pStyle w:val="BulletList2"/>
      </w:pPr>
      <w:r>
        <w:t>r</w:t>
      </w:r>
      <w:r w:rsidR="00F60A2A" w:rsidRPr="009430EE">
        <w:t>ace</w:t>
      </w:r>
    </w:p>
    <w:p w14:paraId="12BC9031" w14:textId="175BD0BA" w:rsidR="00F60A2A" w:rsidRPr="009430EE" w:rsidRDefault="00435459" w:rsidP="005505FF">
      <w:pPr>
        <w:pStyle w:val="BulletList2"/>
      </w:pPr>
      <w:r>
        <w:t>r</w:t>
      </w:r>
      <w:r w:rsidR="00F60A2A" w:rsidRPr="009430EE">
        <w:t>eligion or belief</w:t>
      </w:r>
    </w:p>
    <w:p w14:paraId="29C2F740" w14:textId="4F9A65A4" w:rsidR="00F60A2A" w:rsidRPr="009430EE" w:rsidRDefault="00435459" w:rsidP="00487C7F">
      <w:pPr>
        <w:pStyle w:val="BulletList2"/>
      </w:pPr>
      <w:r>
        <w:t>s</w:t>
      </w:r>
      <w:r w:rsidR="00F60A2A" w:rsidRPr="009430EE">
        <w:t>ex</w:t>
      </w:r>
    </w:p>
    <w:p w14:paraId="075769B5" w14:textId="28A1DC7B" w:rsidR="00F60A2A" w:rsidRPr="009430EE" w:rsidRDefault="00435459" w:rsidP="005505FF">
      <w:pPr>
        <w:pStyle w:val="BulletList2"/>
      </w:pPr>
      <w:r>
        <w:t>s</w:t>
      </w:r>
      <w:r w:rsidR="00F60A2A" w:rsidRPr="009430EE">
        <w:t xml:space="preserve">exual </w:t>
      </w:r>
      <w:proofErr w:type="gramStart"/>
      <w:r>
        <w:t>o</w:t>
      </w:r>
      <w:r w:rsidR="00F60A2A" w:rsidRPr="009430EE">
        <w:t>rientation</w:t>
      </w:r>
      <w:r w:rsidR="00011E3E">
        <w:t>;</w:t>
      </w:r>
      <w:proofErr w:type="gramEnd"/>
      <w:r w:rsidR="00F60A2A" w:rsidRPr="009430EE">
        <w:t xml:space="preserve"> </w:t>
      </w:r>
    </w:p>
    <w:p w14:paraId="7AA58E3E" w14:textId="2422F0B1" w:rsidR="00F60A2A" w:rsidRPr="009430EE" w:rsidRDefault="00011E3E" w:rsidP="005505FF">
      <w:pPr>
        <w:pStyle w:val="BulletList2"/>
      </w:pPr>
      <w:r>
        <w:t>p</w:t>
      </w:r>
      <w:r w:rsidR="00F60A2A" w:rsidRPr="009430EE">
        <w:t xml:space="preserve">regnancy and </w:t>
      </w:r>
      <w:proofErr w:type="gramStart"/>
      <w:r w:rsidR="00F60A2A" w:rsidRPr="009430EE">
        <w:t>maternity</w:t>
      </w:r>
      <w:r>
        <w:t>;</w:t>
      </w:r>
      <w:proofErr w:type="gramEnd"/>
    </w:p>
    <w:p w14:paraId="048B9FCB" w14:textId="6B787371" w:rsidR="00F60A2A" w:rsidRPr="009430EE" w:rsidRDefault="00011E3E" w:rsidP="005505FF">
      <w:pPr>
        <w:pStyle w:val="BulletList2"/>
      </w:pPr>
      <w:r>
        <w:t>m</w:t>
      </w:r>
      <w:r w:rsidR="00F60A2A" w:rsidRPr="009430EE">
        <w:t xml:space="preserve">arriage and civil partnership. </w:t>
      </w:r>
    </w:p>
    <w:p w14:paraId="4B94D5A5" w14:textId="6789F006" w:rsidR="00F60A2A" w:rsidRPr="009430EE" w:rsidRDefault="00F60A2A" w:rsidP="005505FF">
      <w:r w:rsidRPr="009430EE">
        <w:t xml:space="preserve">We aim to </w:t>
      </w:r>
      <w:r w:rsidR="00011E3E">
        <w:t xml:space="preserve">foster a culture where everyone in the </w:t>
      </w:r>
      <w:r w:rsidR="00184DCF">
        <w:t>College</w:t>
      </w:r>
      <w:r w:rsidR="00011E3E">
        <w:t xml:space="preserve"> community can flourish and fulfil their potential. </w:t>
      </w:r>
    </w:p>
    <w:p w14:paraId="3DEEC669" w14:textId="77777777" w:rsidR="00F60A2A" w:rsidRPr="009430EE" w:rsidRDefault="00F60A2A" w:rsidP="005505FF"/>
    <w:p w14:paraId="3656B9AB" w14:textId="77777777" w:rsidR="00F60A2A" w:rsidRPr="009430EE" w:rsidRDefault="00F60A2A" w:rsidP="005505FF"/>
    <w:p w14:paraId="45FB0818" w14:textId="77777777" w:rsidR="00F60A2A" w:rsidRPr="009430EE" w:rsidRDefault="00F60A2A" w:rsidP="005505FF"/>
    <w:p w14:paraId="049F31CB" w14:textId="77777777" w:rsidR="00F60A2A" w:rsidRPr="009430EE" w:rsidRDefault="00F60A2A" w:rsidP="005505FF"/>
    <w:p w14:paraId="53128261" w14:textId="77777777" w:rsidR="00F60A2A" w:rsidRPr="009430EE" w:rsidRDefault="00F60A2A" w:rsidP="005505FF"/>
    <w:p w14:paraId="62486C05" w14:textId="77777777" w:rsidR="00F60A2A" w:rsidRPr="009430EE" w:rsidRDefault="00F60A2A" w:rsidP="005505FF">
      <w:bookmarkStart w:id="4" w:name="_Toc194746759"/>
    </w:p>
    <w:p w14:paraId="7A82E528" w14:textId="77777777" w:rsidR="00F60A2A" w:rsidRPr="009430EE" w:rsidRDefault="00F60A2A" w:rsidP="005505FF">
      <w:pPr>
        <w:pStyle w:val="Heading1"/>
      </w:pPr>
      <w:bookmarkStart w:id="5" w:name="_Toc124672309"/>
      <w:r w:rsidRPr="009430EE">
        <w:br w:type="page"/>
      </w:r>
      <w:bookmarkStart w:id="6" w:name="_Toc321403788"/>
      <w:bookmarkStart w:id="7" w:name="_Toc165920078"/>
      <w:r w:rsidRPr="009430EE">
        <w:lastRenderedPageBreak/>
        <w:t>Section 1 – Key Principles</w:t>
      </w:r>
      <w:bookmarkEnd w:id="5"/>
      <w:bookmarkEnd w:id="6"/>
      <w:bookmarkEnd w:id="7"/>
    </w:p>
    <w:p w14:paraId="374581EF" w14:textId="77777777" w:rsidR="00F60A2A" w:rsidRPr="009430EE" w:rsidRDefault="00F60A2A" w:rsidP="005505FF">
      <w:r w:rsidRPr="009430EE">
        <w:t>The purpose of this Single Equality Scheme is:</w:t>
      </w:r>
    </w:p>
    <w:p w14:paraId="187CF646" w14:textId="1BFCD25C" w:rsidR="00DD4E4D" w:rsidRPr="009430EE" w:rsidRDefault="00DD4E4D" w:rsidP="00DD4E4D">
      <w:pPr>
        <w:pStyle w:val="BulletList1"/>
      </w:pPr>
      <w:r>
        <w:t>t</w:t>
      </w:r>
      <w:r w:rsidRPr="009430EE">
        <w:t xml:space="preserve">o create an inclusive environment underpinned by fair and equitable practices and procedures in which all members of the community can feel valued and </w:t>
      </w:r>
      <w:proofErr w:type="gramStart"/>
      <w:r w:rsidRPr="009430EE">
        <w:t>respected</w:t>
      </w:r>
      <w:r>
        <w:t>;</w:t>
      </w:r>
      <w:proofErr w:type="gramEnd"/>
    </w:p>
    <w:p w14:paraId="0648B08D" w14:textId="2B519E42" w:rsidR="00F60A2A" w:rsidRPr="009430EE" w:rsidRDefault="00387423" w:rsidP="00487C7F">
      <w:pPr>
        <w:pStyle w:val="BulletList1"/>
      </w:pPr>
      <w:r>
        <w:t>t</w:t>
      </w:r>
      <w:r w:rsidR="00F60A2A" w:rsidRPr="009430EE">
        <w:t xml:space="preserve">o provide </w:t>
      </w:r>
      <w:r>
        <w:t xml:space="preserve">a </w:t>
      </w:r>
      <w:proofErr w:type="gramStart"/>
      <w:r>
        <w:t xml:space="preserve">framework </w:t>
      </w:r>
      <w:r w:rsidR="00F60A2A" w:rsidRPr="009430EE">
        <w:t xml:space="preserve"> for</w:t>
      </w:r>
      <w:proofErr w:type="gramEnd"/>
      <w:r w:rsidR="00F60A2A" w:rsidRPr="009430EE">
        <w:t xml:space="preserve"> good practice in all matters relating to members of the </w:t>
      </w:r>
      <w:r w:rsidR="00184DCF">
        <w:t>College</w:t>
      </w:r>
      <w:r w:rsidR="00F60A2A" w:rsidRPr="009430EE">
        <w:t xml:space="preserve"> community</w:t>
      </w:r>
      <w:r>
        <w:t>;</w:t>
      </w:r>
    </w:p>
    <w:p w14:paraId="12130F97" w14:textId="7535A8C4" w:rsidR="00F60A2A" w:rsidRPr="009430EE" w:rsidRDefault="00387423" w:rsidP="00184DCF">
      <w:pPr>
        <w:pStyle w:val="BulletList1"/>
      </w:pPr>
      <w:r>
        <w:t>t</w:t>
      </w:r>
      <w:r w:rsidR="00F60A2A" w:rsidRPr="009430EE">
        <w:t>o provide</w:t>
      </w:r>
      <w:r>
        <w:t xml:space="preserve"> a framework for</w:t>
      </w:r>
      <w:r w:rsidR="00F60A2A" w:rsidRPr="009430EE">
        <w:t xml:space="preserve"> the provision of, and access to, the facilities, benefits and services that the </w:t>
      </w:r>
      <w:r w:rsidR="00184DCF">
        <w:t>College</w:t>
      </w:r>
      <w:r w:rsidR="00F60A2A" w:rsidRPr="009430EE">
        <w:t xml:space="preserve"> </w:t>
      </w:r>
      <w:proofErr w:type="gramStart"/>
      <w:r w:rsidR="00F60A2A" w:rsidRPr="009430EE">
        <w:t>provides</w:t>
      </w:r>
      <w:r>
        <w:t>;</w:t>
      </w:r>
      <w:proofErr w:type="gramEnd"/>
    </w:p>
    <w:p w14:paraId="40B3CDC9" w14:textId="096B8DD5" w:rsidR="00F60A2A" w:rsidRPr="009430EE" w:rsidRDefault="00EE2E2B" w:rsidP="005505FF">
      <w:pPr>
        <w:pStyle w:val="BulletList1"/>
      </w:pPr>
      <w:r>
        <w:t xml:space="preserve">to </w:t>
      </w:r>
      <w:r w:rsidR="00F60A2A" w:rsidRPr="009430EE">
        <w:t xml:space="preserve">ensure that all members of the community are aware of their responsibilities under </w:t>
      </w:r>
      <w:r>
        <w:t xml:space="preserve">the Equality Act </w:t>
      </w:r>
      <w:proofErr w:type="gramStart"/>
      <w:r>
        <w:t>2010;</w:t>
      </w:r>
      <w:r w:rsidR="00F60A2A" w:rsidRPr="009430EE">
        <w:t>.</w:t>
      </w:r>
      <w:proofErr w:type="gramEnd"/>
    </w:p>
    <w:p w14:paraId="7727F74C" w14:textId="733C6C75" w:rsidR="00F60A2A" w:rsidRPr="009430EE" w:rsidRDefault="00184DCF" w:rsidP="00AA03E1">
      <w:pPr>
        <w:pStyle w:val="BulletList1"/>
      </w:pPr>
      <w:r>
        <w:t>t</w:t>
      </w:r>
      <w:r w:rsidR="00F60A2A" w:rsidRPr="009430EE">
        <w:t xml:space="preserve">o </w:t>
      </w:r>
      <w:r w:rsidR="00495A5B">
        <w:t xml:space="preserve">inform the </w:t>
      </w:r>
      <w:r w:rsidR="00F60A2A" w:rsidRPr="009430EE">
        <w:t>develop</w:t>
      </w:r>
      <w:r w:rsidR="00495A5B">
        <w:t xml:space="preserve">ment </w:t>
      </w:r>
      <w:r>
        <w:t xml:space="preserve">of </w:t>
      </w:r>
      <w:r w:rsidRPr="009430EE">
        <w:t>the</w:t>
      </w:r>
      <w:r w:rsidR="00F60A2A" w:rsidRPr="009430EE">
        <w:t xml:space="preserve"> Single Equality Scheme Action </w:t>
      </w:r>
      <w:proofErr w:type="gramStart"/>
      <w:r w:rsidR="00F60A2A" w:rsidRPr="009430EE">
        <w:t>Plan</w:t>
      </w:r>
      <w:r w:rsidR="00495A5B">
        <w:t>;</w:t>
      </w:r>
      <w:proofErr w:type="gramEnd"/>
    </w:p>
    <w:p w14:paraId="5CADEF51" w14:textId="2814E012" w:rsidR="00F60A2A" w:rsidRPr="009430EE" w:rsidRDefault="00184DCF" w:rsidP="005505FF">
      <w:pPr>
        <w:pStyle w:val="BulletList1"/>
      </w:pPr>
      <w:r>
        <w:t>t</w:t>
      </w:r>
      <w:r w:rsidR="00F60A2A" w:rsidRPr="009430EE">
        <w:t xml:space="preserve">o ensure adherence to relevant </w:t>
      </w:r>
      <w:r>
        <w:t>College</w:t>
      </w:r>
      <w:r w:rsidR="00F60A2A" w:rsidRPr="009430EE">
        <w:t xml:space="preserve"> procedures.</w:t>
      </w:r>
    </w:p>
    <w:p w14:paraId="0FB78278" w14:textId="77777777" w:rsidR="00F60A2A" w:rsidRPr="009430EE" w:rsidRDefault="00F60A2A" w:rsidP="005505FF">
      <w:bookmarkStart w:id="8" w:name="_Toc194746767"/>
      <w:bookmarkEnd w:id="4"/>
    </w:p>
    <w:p w14:paraId="54175F40" w14:textId="163CA31E" w:rsidR="00F60A2A" w:rsidRDefault="00F60A2A" w:rsidP="005505FF">
      <w:pPr>
        <w:pStyle w:val="Heading1"/>
      </w:pPr>
      <w:bookmarkStart w:id="9" w:name="_Toc124672311"/>
      <w:bookmarkStart w:id="10" w:name="_Toc321403790"/>
      <w:bookmarkStart w:id="11" w:name="_Toc165920079"/>
      <w:r w:rsidRPr="009430EE">
        <w:t xml:space="preserve">Section </w:t>
      </w:r>
      <w:r w:rsidR="00905122">
        <w:t>2</w:t>
      </w:r>
      <w:r w:rsidRPr="009430EE">
        <w:t xml:space="preserve"> - Developing the Scheme</w:t>
      </w:r>
      <w:bookmarkEnd w:id="8"/>
      <w:bookmarkEnd w:id="9"/>
      <w:bookmarkEnd w:id="10"/>
      <w:bookmarkEnd w:id="11"/>
    </w:p>
    <w:p w14:paraId="4343BD7B" w14:textId="77777777" w:rsidR="002431E3" w:rsidRPr="002431E3" w:rsidRDefault="002431E3" w:rsidP="002431E3"/>
    <w:p w14:paraId="2518D8D9" w14:textId="18955AA4" w:rsidR="004E634A" w:rsidRPr="009430EE" w:rsidRDefault="00146E65" w:rsidP="005505FF">
      <w:r>
        <w:t>In developing the original Single Equality Scheme, we</w:t>
      </w:r>
      <w:r w:rsidR="00181D45">
        <w:t xml:space="preserve"> consulted staff and students and have continued </w:t>
      </w:r>
      <w:proofErr w:type="gramStart"/>
      <w:r w:rsidR="00181D45">
        <w:t xml:space="preserve">to </w:t>
      </w:r>
      <w:r w:rsidR="00F60A2A" w:rsidRPr="009430EE">
        <w:t xml:space="preserve"> develop</w:t>
      </w:r>
      <w:proofErr w:type="gramEnd"/>
      <w:r w:rsidR="00F60A2A" w:rsidRPr="009430EE">
        <w:t xml:space="preserve"> and update th</w:t>
      </w:r>
      <w:r w:rsidR="00181D45">
        <w:t xml:space="preserve">e Scheme </w:t>
      </w:r>
      <w:r w:rsidR="00F60A2A" w:rsidRPr="009430EE">
        <w:t>to reflect legislative changes and feedback from learners, staff and stakeholders. We</w:t>
      </w:r>
      <w:r w:rsidR="00D73DD4">
        <w:t xml:space="preserve"> regularly </w:t>
      </w:r>
      <w:r w:rsidR="00F60A2A" w:rsidRPr="009430EE">
        <w:t xml:space="preserve">seek </w:t>
      </w:r>
      <w:r w:rsidR="00D73DD4">
        <w:t xml:space="preserve">students’ </w:t>
      </w:r>
      <w:r w:rsidR="00F60A2A" w:rsidRPr="009430EE">
        <w:t>view</w:t>
      </w:r>
      <w:r w:rsidR="00D73DD4">
        <w:t xml:space="preserve">s on our equality </w:t>
      </w:r>
      <w:r w:rsidR="009A5FB8">
        <w:t xml:space="preserve">and </w:t>
      </w:r>
      <w:r w:rsidR="00D73DD4">
        <w:t xml:space="preserve">diversity practices </w:t>
      </w:r>
      <w:r w:rsidR="00F60A2A" w:rsidRPr="009430EE">
        <w:t xml:space="preserve">to ensure that we are focusing on issues and developments that are relevant and of benefit to </w:t>
      </w:r>
      <w:r w:rsidR="009A5FB8">
        <w:t>students,</w:t>
      </w:r>
      <w:r w:rsidR="00F60A2A" w:rsidRPr="009430EE">
        <w:t xml:space="preserve"> mainly through the Learner Voice mechanism.   </w:t>
      </w:r>
    </w:p>
    <w:p w14:paraId="62EBF3C5" w14:textId="77777777" w:rsidR="00F60A2A" w:rsidRPr="009430EE" w:rsidRDefault="00F60A2A" w:rsidP="005505FF"/>
    <w:p w14:paraId="4032F8BE" w14:textId="77777777" w:rsidR="00184DCF" w:rsidRDefault="00184DCF" w:rsidP="005505FF">
      <w:pPr>
        <w:pStyle w:val="Heading1"/>
      </w:pPr>
      <w:bookmarkStart w:id="12" w:name="_Toc124672312"/>
      <w:bookmarkStart w:id="13" w:name="_Toc321403791"/>
    </w:p>
    <w:p w14:paraId="71493034" w14:textId="151776BD" w:rsidR="00F60A2A" w:rsidRDefault="00F60A2A" w:rsidP="005505FF">
      <w:pPr>
        <w:pStyle w:val="Heading1"/>
      </w:pPr>
      <w:bookmarkStart w:id="14" w:name="_Toc165920080"/>
      <w:r w:rsidRPr="009430EE">
        <w:t xml:space="preserve">Section </w:t>
      </w:r>
      <w:r w:rsidR="008A738D">
        <w:t>3</w:t>
      </w:r>
      <w:r w:rsidRPr="009430EE">
        <w:t xml:space="preserve"> - Meeting our Duties</w:t>
      </w:r>
      <w:bookmarkEnd w:id="12"/>
      <w:bookmarkEnd w:id="13"/>
      <w:bookmarkEnd w:id="14"/>
    </w:p>
    <w:p w14:paraId="58476C09" w14:textId="77777777" w:rsidR="00331CB1" w:rsidRDefault="00331CB1" w:rsidP="00331CB1"/>
    <w:p w14:paraId="5D922BF2" w14:textId="668D6213" w:rsidR="00331CB1" w:rsidRDefault="00884C2A" w:rsidP="00331CB1">
      <w:r>
        <w:t xml:space="preserve">The Equality Act sets out specific duties for public sector organisations as follows: </w:t>
      </w:r>
    </w:p>
    <w:p w14:paraId="71CA874F" w14:textId="77777777" w:rsidR="00884C2A" w:rsidRDefault="00884C2A" w:rsidP="00331CB1"/>
    <w:p w14:paraId="1CC529E3" w14:textId="7A917F27" w:rsidR="009C60DC" w:rsidRPr="007E1F86" w:rsidRDefault="009C60DC" w:rsidP="007E1F86">
      <w:pPr>
        <w:pStyle w:val="legclearfix"/>
        <w:shd w:val="clear" w:color="auto" w:fill="FFFFFF"/>
        <w:spacing w:before="0" w:beforeAutospacing="0" w:after="0" w:afterAutospacing="0"/>
        <w:rPr>
          <w:rFonts w:ascii="FS Me" w:hAnsi="FS Me" w:cs="Arial"/>
          <w:color w:val="1E1E1E"/>
          <w:sz w:val="22"/>
          <w:szCs w:val="22"/>
        </w:rPr>
      </w:pPr>
      <w:r>
        <w:rPr>
          <w:rStyle w:val="legds"/>
          <w:rFonts w:ascii="Arial" w:hAnsi="Arial" w:cs="Arial"/>
          <w:color w:val="1E1E1E"/>
        </w:rPr>
        <w:t>(</w:t>
      </w:r>
      <w:r w:rsidRPr="007E1F86">
        <w:rPr>
          <w:rStyle w:val="legds"/>
          <w:rFonts w:ascii="FS Me" w:hAnsi="FS Me" w:cs="Arial"/>
          <w:color w:val="1E1E1E"/>
          <w:sz w:val="22"/>
          <w:szCs w:val="22"/>
        </w:rPr>
        <w:t xml:space="preserve">a) eliminate discrimination, harassment, victimisation and any other conduct that is prohibited by or under this </w:t>
      </w:r>
      <w:proofErr w:type="gramStart"/>
      <w:r w:rsidRPr="007E1F86">
        <w:rPr>
          <w:rStyle w:val="legds"/>
          <w:rFonts w:ascii="FS Me" w:hAnsi="FS Me" w:cs="Arial"/>
          <w:color w:val="1E1E1E"/>
          <w:sz w:val="22"/>
          <w:szCs w:val="22"/>
        </w:rPr>
        <w:t>Act;</w:t>
      </w:r>
      <w:proofErr w:type="gramEnd"/>
    </w:p>
    <w:p w14:paraId="52E4AE40" w14:textId="1B030566" w:rsidR="009C60DC" w:rsidRPr="007E1F86" w:rsidRDefault="009C60DC" w:rsidP="007E1F86">
      <w:pPr>
        <w:pStyle w:val="legclearfix"/>
        <w:shd w:val="clear" w:color="auto" w:fill="FFFFFF"/>
        <w:spacing w:before="0" w:beforeAutospacing="0" w:after="0" w:afterAutospacing="0"/>
        <w:rPr>
          <w:rFonts w:ascii="FS Me" w:hAnsi="FS Me" w:cs="Arial"/>
          <w:color w:val="1E1E1E"/>
          <w:sz w:val="22"/>
          <w:szCs w:val="22"/>
        </w:rPr>
      </w:pPr>
      <w:r w:rsidRPr="007E1F86">
        <w:rPr>
          <w:rStyle w:val="legds"/>
          <w:rFonts w:ascii="FS Me" w:hAnsi="FS Me" w:cs="Arial"/>
          <w:color w:val="1E1E1E"/>
          <w:sz w:val="22"/>
          <w:szCs w:val="22"/>
        </w:rPr>
        <w:t xml:space="preserve">(b) advance equality of opportunity between persons who share a relevant protected characteristic and persons who do not share </w:t>
      </w:r>
      <w:proofErr w:type="gramStart"/>
      <w:r w:rsidRPr="007E1F86">
        <w:rPr>
          <w:rStyle w:val="legds"/>
          <w:rFonts w:ascii="FS Me" w:hAnsi="FS Me" w:cs="Arial"/>
          <w:color w:val="1E1E1E"/>
          <w:sz w:val="22"/>
          <w:szCs w:val="22"/>
        </w:rPr>
        <w:t>it;</w:t>
      </w:r>
      <w:proofErr w:type="gramEnd"/>
    </w:p>
    <w:p w14:paraId="29FD9D5A" w14:textId="7D6FC13C" w:rsidR="009C60DC" w:rsidRPr="007E1F86" w:rsidRDefault="009C60DC" w:rsidP="007E1F86">
      <w:pPr>
        <w:pStyle w:val="legclearfix"/>
        <w:shd w:val="clear" w:color="auto" w:fill="FFFFFF"/>
        <w:spacing w:before="0" w:beforeAutospacing="0" w:after="0" w:afterAutospacing="0"/>
        <w:rPr>
          <w:rFonts w:ascii="FS Me" w:hAnsi="FS Me" w:cs="Arial"/>
          <w:color w:val="1E1E1E"/>
          <w:sz w:val="22"/>
          <w:szCs w:val="22"/>
        </w:rPr>
      </w:pPr>
      <w:r w:rsidRPr="007E1F86">
        <w:rPr>
          <w:rStyle w:val="legds"/>
          <w:rFonts w:ascii="FS Me" w:hAnsi="FS Me" w:cs="Arial"/>
          <w:color w:val="1E1E1E"/>
          <w:sz w:val="22"/>
          <w:szCs w:val="22"/>
        </w:rPr>
        <w:t>(c) foster good relations between persons who share a relevant protected characteristic and persons who do not share it.</w:t>
      </w:r>
    </w:p>
    <w:p w14:paraId="4DF24C1A" w14:textId="77777777" w:rsidR="00884C2A" w:rsidRPr="007E1F86" w:rsidRDefault="00884C2A" w:rsidP="007E1F86"/>
    <w:p w14:paraId="5C5AC950" w14:textId="1F13721B" w:rsidR="002E014A" w:rsidRDefault="005D4FD4" w:rsidP="005505FF">
      <w:proofErr w:type="gramStart"/>
      <w:r>
        <w:t>In order to</w:t>
      </w:r>
      <w:proofErr w:type="gramEnd"/>
      <w:r>
        <w:t xml:space="preserve"> meet our </w:t>
      </w:r>
      <w:r w:rsidR="002E014A">
        <w:t xml:space="preserve">legal </w:t>
      </w:r>
      <w:r>
        <w:t>duties</w:t>
      </w:r>
      <w:r w:rsidR="002E014A">
        <w:t>, we will</w:t>
      </w:r>
      <w:r w:rsidR="00FB354E">
        <w:t xml:space="preserve"> endeavour to ensure that</w:t>
      </w:r>
      <w:r w:rsidR="002E014A">
        <w:t>:</w:t>
      </w:r>
    </w:p>
    <w:p w14:paraId="30A8FA53" w14:textId="73A704AB" w:rsidR="002E014A" w:rsidRPr="009430EE" w:rsidRDefault="00FB354E" w:rsidP="002E014A">
      <w:pPr>
        <w:pStyle w:val="BulletList1"/>
      </w:pPr>
      <w:r>
        <w:t>s</w:t>
      </w:r>
      <w:r w:rsidR="002E014A" w:rsidRPr="009430EE">
        <w:t xml:space="preserve">taff, </w:t>
      </w:r>
      <w:r>
        <w:t>students,</w:t>
      </w:r>
      <w:r w:rsidR="002E014A" w:rsidRPr="009430EE">
        <w:t xml:space="preserve"> contractors, suppliers and stakeholders are aware of the value placed upon equal opportunity </w:t>
      </w:r>
      <w:r w:rsidR="00B614CA">
        <w:t xml:space="preserve">and the Single Equality Scheme </w:t>
      </w:r>
      <w:r w:rsidR="002E014A" w:rsidRPr="009430EE">
        <w:t xml:space="preserve">and that action will be taken in the event of any breach of the </w:t>
      </w:r>
      <w:proofErr w:type="gramStart"/>
      <w:r w:rsidR="002E014A" w:rsidRPr="009430EE">
        <w:t>Scheme</w:t>
      </w:r>
      <w:r>
        <w:t>;</w:t>
      </w:r>
      <w:proofErr w:type="gramEnd"/>
    </w:p>
    <w:p w14:paraId="5D981506" w14:textId="15B32BD3" w:rsidR="002E014A" w:rsidRPr="009430EE" w:rsidRDefault="002E014A" w:rsidP="002E014A">
      <w:pPr>
        <w:pStyle w:val="BulletList1"/>
      </w:pPr>
      <w:r w:rsidRPr="009430EE">
        <w:t xml:space="preserve">Governors and staff have access to relevant and appropriate information which assists them to plan, implement and monitor actions to carry out their responsibilities under the </w:t>
      </w:r>
      <w:proofErr w:type="gramStart"/>
      <w:r w:rsidRPr="009430EE">
        <w:t>Scheme</w:t>
      </w:r>
      <w:r w:rsidR="00FB354E">
        <w:t>;</w:t>
      </w:r>
      <w:proofErr w:type="gramEnd"/>
    </w:p>
    <w:p w14:paraId="2E6B5CF9" w14:textId="7170ED6D" w:rsidR="002E014A" w:rsidRDefault="00FB354E" w:rsidP="002E014A">
      <w:pPr>
        <w:pStyle w:val="BulletList1"/>
      </w:pPr>
      <w:r>
        <w:t>t</w:t>
      </w:r>
      <w:r w:rsidR="002E014A" w:rsidRPr="009430EE">
        <w:t xml:space="preserve">he </w:t>
      </w:r>
      <w:r w:rsidR="00184DCF">
        <w:t>College</w:t>
      </w:r>
      <w:r w:rsidR="002E014A" w:rsidRPr="009430EE">
        <w:t xml:space="preserve">’s publicity materials present appropriate and positive messages about </w:t>
      </w:r>
      <w:r w:rsidR="00B14098">
        <w:t>protected groups</w:t>
      </w:r>
      <w:r w:rsidR="002214B3">
        <w:t xml:space="preserve">, is clear and easily </w:t>
      </w:r>
      <w:proofErr w:type="gramStart"/>
      <w:r w:rsidR="002214B3">
        <w:t>understood</w:t>
      </w:r>
      <w:r w:rsidR="00B14098">
        <w:t>;</w:t>
      </w:r>
      <w:proofErr w:type="gramEnd"/>
    </w:p>
    <w:p w14:paraId="63E0CCCE" w14:textId="5DDF67F6" w:rsidR="007636AC" w:rsidRPr="009430EE" w:rsidRDefault="007636AC" w:rsidP="00487C7F">
      <w:pPr>
        <w:pStyle w:val="BulletList1"/>
      </w:pPr>
      <w:r>
        <w:t xml:space="preserve">our admissions </w:t>
      </w:r>
      <w:r w:rsidR="00740412">
        <w:t xml:space="preserve">criteria do not include unduly restrictive conditions or </w:t>
      </w:r>
      <w:proofErr w:type="gramStart"/>
      <w:r w:rsidR="00740412">
        <w:t>requirements;</w:t>
      </w:r>
      <w:proofErr w:type="gramEnd"/>
    </w:p>
    <w:p w14:paraId="67DA9578" w14:textId="4ACAE4A0" w:rsidR="002E014A" w:rsidRPr="009430EE" w:rsidRDefault="00B14098" w:rsidP="002E014A">
      <w:pPr>
        <w:pStyle w:val="BulletList1"/>
      </w:pPr>
      <w:r>
        <w:t>s</w:t>
      </w:r>
      <w:r w:rsidR="002E014A" w:rsidRPr="009430EE">
        <w:t xml:space="preserve">chemes of work, lesson content and teaching resources demonstrate sensitivity and positive promotion of </w:t>
      </w:r>
      <w:r>
        <w:t xml:space="preserve">protected </w:t>
      </w:r>
      <w:proofErr w:type="gramStart"/>
      <w:r>
        <w:t>groups;</w:t>
      </w:r>
      <w:proofErr w:type="gramEnd"/>
    </w:p>
    <w:p w14:paraId="47A514B4" w14:textId="74CB1289" w:rsidR="002E014A" w:rsidRPr="009430EE" w:rsidRDefault="00073FDC" w:rsidP="002E014A">
      <w:pPr>
        <w:pStyle w:val="BulletList1"/>
      </w:pPr>
      <w:r>
        <w:t>a</w:t>
      </w:r>
      <w:r w:rsidR="002E014A" w:rsidRPr="009430EE">
        <w:t xml:space="preserve">ll learners can access appropriate support and </w:t>
      </w:r>
      <w:proofErr w:type="gramStart"/>
      <w:r w:rsidR="002E014A" w:rsidRPr="009430EE">
        <w:t>facilities</w:t>
      </w:r>
      <w:r>
        <w:t>;</w:t>
      </w:r>
      <w:proofErr w:type="gramEnd"/>
    </w:p>
    <w:p w14:paraId="23181DC0" w14:textId="62CFE197" w:rsidR="002E014A" w:rsidRPr="009430EE" w:rsidRDefault="00073FDC" w:rsidP="002E014A">
      <w:pPr>
        <w:pStyle w:val="BulletList1"/>
      </w:pPr>
      <w:r>
        <w:lastRenderedPageBreak/>
        <w:t>a</w:t>
      </w:r>
      <w:r w:rsidR="002E014A" w:rsidRPr="009430EE">
        <w:t xml:space="preserve">pplicants for employment are drawn from a wide pool with positive action to encourage applications from under-represented </w:t>
      </w:r>
      <w:proofErr w:type="gramStart"/>
      <w:r w:rsidR="002E014A" w:rsidRPr="009430EE">
        <w:t>groups</w:t>
      </w:r>
      <w:r>
        <w:t>;</w:t>
      </w:r>
      <w:proofErr w:type="gramEnd"/>
    </w:p>
    <w:p w14:paraId="6F3A18DA" w14:textId="175C7A45" w:rsidR="002E014A" w:rsidRDefault="00073FDC" w:rsidP="002E014A">
      <w:pPr>
        <w:pStyle w:val="BulletList1"/>
      </w:pPr>
      <w:r>
        <w:t>r</w:t>
      </w:r>
      <w:r w:rsidR="002E014A" w:rsidRPr="009430EE">
        <w:t xml:space="preserve">ecruitment and promotion procedures are designed and implemented to eliminate unlawful </w:t>
      </w:r>
      <w:proofErr w:type="gramStart"/>
      <w:r w:rsidR="002E014A" w:rsidRPr="009430EE">
        <w:t>discrimination</w:t>
      </w:r>
      <w:r w:rsidR="00BC0376">
        <w:t>;</w:t>
      </w:r>
      <w:proofErr w:type="gramEnd"/>
    </w:p>
    <w:p w14:paraId="40175271" w14:textId="5D5E4640" w:rsidR="009C60DC" w:rsidRPr="009430EE" w:rsidRDefault="000D35F6" w:rsidP="009C60DC">
      <w:pPr>
        <w:pStyle w:val="BulletList1"/>
      </w:pPr>
      <w:r>
        <w:t xml:space="preserve">we </w:t>
      </w:r>
      <w:r w:rsidR="009C60DC">
        <w:t>c</w:t>
      </w:r>
      <w:r w:rsidR="009C60DC" w:rsidRPr="009430EE">
        <w:t>reat</w:t>
      </w:r>
      <w:r>
        <w:t>e</w:t>
      </w:r>
      <w:r w:rsidR="009C60DC" w:rsidRPr="009430EE">
        <w:t xml:space="preserve"> a working environment underpinned by fair and equitable practices and procedures in which all members of the community can feel </w:t>
      </w:r>
      <w:proofErr w:type="gramStart"/>
      <w:r w:rsidR="009C60DC" w:rsidRPr="009430EE">
        <w:t>comfortable</w:t>
      </w:r>
      <w:r w:rsidR="00216B7C">
        <w:t>;</w:t>
      </w:r>
      <w:proofErr w:type="gramEnd"/>
    </w:p>
    <w:p w14:paraId="0A8B0E7B" w14:textId="6215DC6F" w:rsidR="009C60DC" w:rsidRDefault="000D35F6" w:rsidP="00DF24E8">
      <w:pPr>
        <w:pStyle w:val="BulletList1"/>
      </w:pPr>
      <w:r>
        <w:t>we a</w:t>
      </w:r>
      <w:r w:rsidR="009C60DC" w:rsidRPr="009430EE">
        <w:t>ctively tackl</w:t>
      </w:r>
      <w:r>
        <w:t>e</w:t>
      </w:r>
      <w:r w:rsidR="009C60DC" w:rsidRPr="009430EE">
        <w:t xml:space="preserve"> discrimination </w:t>
      </w:r>
      <w:r w:rsidR="00444FB8">
        <w:t>on the basis of a protected character</w:t>
      </w:r>
      <w:r w:rsidR="009F5D6F">
        <w:t>i</w:t>
      </w:r>
      <w:r w:rsidR="00444FB8">
        <w:t xml:space="preserve">stic </w:t>
      </w:r>
      <w:r w:rsidR="009C60DC" w:rsidRPr="009430EE">
        <w:t xml:space="preserve">whether overt, covert or by </w:t>
      </w:r>
      <w:proofErr w:type="gramStart"/>
      <w:r w:rsidR="009C60DC" w:rsidRPr="009430EE">
        <w:t>omission</w:t>
      </w:r>
      <w:r w:rsidR="00216B7C">
        <w:t>;</w:t>
      </w:r>
      <w:proofErr w:type="gramEnd"/>
    </w:p>
    <w:p w14:paraId="73F71806" w14:textId="7B9DEF5C" w:rsidR="00BC0376" w:rsidRDefault="00BC0376" w:rsidP="00740412">
      <w:pPr>
        <w:pStyle w:val="BulletList1"/>
      </w:pPr>
      <w:r w:rsidRPr="009430EE">
        <w:t xml:space="preserve">all partners, contractors and consultants are committed to equality and diversity in service </w:t>
      </w:r>
      <w:proofErr w:type="gramStart"/>
      <w:r w:rsidRPr="009430EE">
        <w:t>provision</w:t>
      </w:r>
      <w:r w:rsidR="00F27DF3">
        <w:t>;</w:t>
      </w:r>
      <w:proofErr w:type="gramEnd"/>
    </w:p>
    <w:p w14:paraId="22D855B0" w14:textId="7A56DC52" w:rsidR="002E014A" w:rsidRDefault="00556D21" w:rsidP="002E014A">
      <w:pPr>
        <w:pStyle w:val="BulletList1"/>
      </w:pPr>
      <w:r>
        <w:t>s</w:t>
      </w:r>
      <w:r w:rsidR="002E014A" w:rsidRPr="009430EE">
        <w:t xml:space="preserve">taff development schemes are designed to meet the particular needs and enhance the skills of individuals of all under-represented </w:t>
      </w:r>
      <w:proofErr w:type="gramStart"/>
      <w:r w:rsidR="002E014A" w:rsidRPr="009430EE">
        <w:t>groups</w:t>
      </w:r>
      <w:r w:rsidR="00216B7C">
        <w:t>;</w:t>
      </w:r>
      <w:proofErr w:type="gramEnd"/>
    </w:p>
    <w:p w14:paraId="6C352849" w14:textId="53367EE1" w:rsidR="0026711A" w:rsidRPr="009430EE" w:rsidRDefault="00573E7D" w:rsidP="0026711A">
      <w:pPr>
        <w:pStyle w:val="BulletList1"/>
      </w:pPr>
      <w:r>
        <w:t>w</w:t>
      </w:r>
      <w:r w:rsidR="0026711A">
        <w:t>e g</w:t>
      </w:r>
      <w:r w:rsidR="0026711A" w:rsidRPr="009430EE">
        <w:t>ather and us</w:t>
      </w:r>
      <w:r w:rsidR="0026711A">
        <w:t>e</w:t>
      </w:r>
      <w:r w:rsidR="0026711A" w:rsidRPr="009430EE">
        <w:t xml:space="preserve"> information on how the </w:t>
      </w:r>
      <w:r w:rsidR="00184DCF">
        <w:t>College</w:t>
      </w:r>
      <w:r w:rsidR="0026711A" w:rsidRPr="009430EE">
        <w:t xml:space="preserve">’s policies and practices affect the educational opportunities available to, and on the achievements of, </w:t>
      </w:r>
      <w:r w:rsidR="0026711A">
        <w:t xml:space="preserve">protected </w:t>
      </w:r>
      <w:proofErr w:type="gramStart"/>
      <w:r w:rsidR="0026711A">
        <w:t>groups</w:t>
      </w:r>
      <w:r w:rsidR="00444FB8">
        <w:t>;</w:t>
      </w:r>
      <w:proofErr w:type="gramEnd"/>
    </w:p>
    <w:p w14:paraId="10BA167B" w14:textId="5E0BC465" w:rsidR="0060548D" w:rsidRPr="009430EE" w:rsidRDefault="00573E7D" w:rsidP="00604DC2">
      <w:pPr>
        <w:pStyle w:val="BulletList1"/>
      </w:pPr>
      <w:r>
        <w:t xml:space="preserve">we </w:t>
      </w:r>
      <w:r w:rsidR="0060548D">
        <w:t>a</w:t>
      </w:r>
      <w:r w:rsidR="0060548D" w:rsidRPr="009430EE">
        <w:t xml:space="preserve">ssess the impact of </w:t>
      </w:r>
      <w:r w:rsidR="00604DC2">
        <w:t>our</w:t>
      </w:r>
      <w:r w:rsidR="0060548D" w:rsidRPr="009430EE">
        <w:t xml:space="preserve"> policies on </w:t>
      </w:r>
      <w:r>
        <w:t>staff and students from protected groups</w:t>
      </w:r>
      <w:r w:rsidR="00444FB8">
        <w:t>.</w:t>
      </w:r>
    </w:p>
    <w:p w14:paraId="31186548" w14:textId="60C079C2" w:rsidR="00011E4D" w:rsidRPr="009430EE" w:rsidRDefault="00011E4D" w:rsidP="00A95E08">
      <w:pPr>
        <w:pStyle w:val="Heading2"/>
        <w:rPr>
          <w:b w:val="0"/>
          <w:bCs w:val="0"/>
        </w:rPr>
        <w:sectPr w:rsidR="00011E4D" w:rsidRPr="009430EE" w:rsidSect="00B702AF">
          <w:headerReference w:type="even" r:id="rId16"/>
          <w:headerReference w:type="default" r:id="rId17"/>
          <w:footerReference w:type="even" r:id="rId18"/>
          <w:footerReference w:type="default" r:id="rId19"/>
          <w:headerReference w:type="first" r:id="rId20"/>
          <w:footerReference w:type="first" r:id="rId21"/>
          <w:pgSz w:w="11906" w:h="16838"/>
          <w:pgMar w:top="1021" w:right="851" w:bottom="425" w:left="1247" w:header="709" w:footer="899" w:gutter="0"/>
          <w:cols w:space="708"/>
          <w:titlePg/>
          <w:docGrid w:linePitch="360"/>
        </w:sectPr>
      </w:pPr>
    </w:p>
    <w:p w14:paraId="1EBE6069" w14:textId="78A7AA4F" w:rsidR="00F60A2A" w:rsidRPr="009430EE" w:rsidRDefault="00F60A2A" w:rsidP="005505FF">
      <w:pPr>
        <w:pStyle w:val="Heading1"/>
      </w:pPr>
      <w:bookmarkStart w:id="15" w:name="_Toc124672313"/>
      <w:bookmarkStart w:id="16" w:name="_Toc321403792"/>
      <w:bookmarkStart w:id="17" w:name="_Toc165920081"/>
      <w:r w:rsidRPr="009430EE">
        <w:lastRenderedPageBreak/>
        <w:t xml:space="preserve">Section </w:t>
      </w:r>
      <w:bookmarkEnd w:id="15"/>
      <w:r w:rsidR="001F0360">
        <w:t>4</w:t>
      </w:r>
      <w:r w:rsidRPr="009430EE">
        <w:t xml:space="preserve"> – Equality Act 2010</w:t>
      </w:r>
      <w:bookmarkEnd w:id="16"/>
      <w:bookmarkEnd w:id="17"/>
      <w:r w:rsidRPr="009430EE">
        <w:t xml:space="preserve"> </w:t>
      </w:r>
    </w:p>
    <w:p w14:paraId="5672A453" w14:textId="689FFDDA" w:rsidR="00F60A2A" w:rsidRPr="009430EE" w:rsidRDefault="00F60A2A" w:rsidP="005505FF">
      <w:r w:rsidRPr="009430EE">
        <w:t>The Act came into operation on 1</w:t>
      </w:r>
      <w:r w:rsidRPr="009430EE">
        <w:rPr>
          <w:vertAlign w:val="superscript"/>
        </w:rPr>
        <w:t>st</w:t>
      </w:r>
      <w:r w:rsidRPr="009430EE">
        <w:t xml:space="preserve"> October 2010, with further public sector duties, known as the equality duty, coming into force in April 2011.  The </w:t>
      </w:r>
      <w:r w:rsidR="00184DCF">
        <w:t>College</w:t>
      </w:r>
      <w:r w:rsidRPr="009430EE">
        <w:t xml:space="preserve"> Single Equality Scheme and Action Plan were amended to reflect changes that affect the </w:t>
      </w:r>
      <w:r w:rsidR="00184DCF">
        <w:t>College</w:t>
      </w:r>
      <w:r w:rsidRPr="009430EE">
        <w:t xml:space="preserve"> staff, </w:t>
      </w:r>
      <w:proofErr w:type="gramStart"/>
      <w:r w:rsidR="002D409C">
        <w:t>students</w:t>
      </w:r>
      <w:proofErr w:type="gramEnd"/>
      <w:r w:rsidRPr="009430EE">
        <w:t xml:space="preserve"> and others in the </w:t>
      </w:r>
      <w:r w:rsidR="00184DCF">
        <w:t>College</w:t>
      </w:r>
      <w:r w:rsidRPr="009430EE">
        <w:t xml:space="preserve"> community. </w:t>
      </w:r>
    </w:p>
    <w:p w14:paraId="3FE9F23F" w14:textId="77777777" w:rsidR="00F60A2A" w:rsidRPr="009430EE" w:rsidRDefault="00F60A2A" w:rsidP="005505FF"/>
    <w:p w14:paraId="6BD5BB02" w14:textId="77777777" w:rsidR="00F60A2A" w:rsidRPr="009430EE" w:rsidRDefault="00F60A2A" w:rsidP="005505FF">
      <w:r w:rsidRPr="009430EE">
        <w:t xml:space="preserve">The Equality Act and its public sector duties cover all nine protected characteristics: </w:t>
      </w:r>
    </w:p>
    <w:p w14:paraId="20B2A92A" w14:textId="5BE184B8" w:rsidR="00F60A2A" w:rsidRPr="009430EE" w:rsidRDefault="00F60A2A" w:rsidP="005505FF">
      <w:pPr>
        <w:pStyle w:val="BulletList1"/>
      </w:pPr>
      <w:r w:rsidRPr="009430EE">
        <w:t>Age</w:t>
      </w:r>
    </w:p>
    <w:p w14:paraId="0668E5EA" w14:textId="65708A5E" w:rsidR="00F60A2A" w:rsidRPr="009430EE" w:rsidRDefault="003C530B" w:rsidP="004A3EA6">
      <w:pPr>
        <w:pStyle w:val="BulletList1"/>
      </w:pPr>
      <w:r w:rsidRPr="009430EE">
        <w:t xml:space="preserve">Disability </w:t>
      </w:r>
    </w:p>
    <w:p w14:paraId="64733EC8" w14:textId="29791F54" w:rsidR="00F60A2A" w:rsidRPr="009430EE" w:rsidRDefault="002D409C" w:rsidP="005505FF">
      <w:pPr>
        <w:pStyle w:val="BulletList1"/>
      </w:pPr>
      <w:r>
        <w:t>Gender reassignment</w:t>
      </w:r>
    </w:p>
    <w:p w14:paraId="4CCD0365" w14:textId="26FA90D4" w:rsidR="0057612E" w:rsidRPr="009430EE" w:rsidRDefault="0057612E" w:rsidP="0057612E">
      <w:pPr>
        <w:pStyle w:val="BulletList1"/>
      </w:pPr>
      <w:r w:rsidRPr="009430EE">
        <w:t xml:space="preserve">Marriage and </w:t>
      </w:r>
      <w:r w:rsidR="000724DE">
        <w:t>c</w:t>
      </w:r>
      <w:r w:rsidRPr="009430EE">
        <w:t xml:space="preserve">ivil </w:t>
      </w:r>
      <w:r w:rsidR="000724DE">
        <w:t>p</w:t>
      </w:r>
      <w:r w:rsidRPr="009430EE">
        <w:t>artnership</w:t>
      </w:r>
    </w:p>
    <w:p w14:paraId="7D10BF98" w14:textId="77777777" w:rsidR="0057612E" w:rsidRDefault="00F60A2A" w:rsidP="005505FF">
      <w:pPr>
        <w:pStyle w:val="BulletList1"/>
      </w:pPr>
      <w:r w:rsidRPr="009430EE">
        <w:t>Race</w:t>
      </w:r>
    </w:p>
    <w:p w14:paraId="6474E675" w14:textId="70A311BD" w:rsidR="00F60A2A" w:rsidRPr="009430EE" w:rsidRDefault="00F60A2A" w:rsidP="005505FF">
      <w:pPr>
        <w:pStyle w:val="BulletList1"/>
      </w:pPr>
      <w:r w:rsidRPr="009430EE">
        <w:t xml:space="preserve">Religion </w:t>
      </w:r>
      <w:r w:rsidR="0057612E">
        <w:t>or</w:t>
      </w:r>
      <w:r w:rsidRPr="009430EE">
        <w:t xml:space="preserve"> </w:t>
      </w:r>
      <w:r w:rsidR="000724DE">
        <w:t>b</w:t>
      </w:r>
      <w:r w:rsidRPr="009430EE">
        <w:t>elief</w:t>
      </w:r>
    </w:p>
    <w:p w14:paraId="4D57CCAD" w14:textId="77777777" w:rsidR="0057612E" w:rsidRDefault="0057612E" w:rsidP="00487C7F">
      <w:pPr>
        <w:pStyle w:val="BulletList1"/>
      </w:pPr>
      <w:r>
        <w:t>Sex</w:t>
      </w:r>
    </w:p>
    <w:p w14:paraId="6FEC42A8" w14:textId="7B3A8031" w:rsidR="00F60A2A" w:rsidRPr="009430EE" w:rsidRDefault="00F60A2A" w:rsidP="005505FF">
      <w:pPr>
        <w:pStyle w:val="BulletList1"/>
      </w:pPr>
      <w:r w:rsidRPr="009430EE">
        <w:t xml:space="preserve">Sexual </w:t>
      </w:r>
      <w:r w:rsidR="00BD65DF">
        <w:t>o</w:t>
      </w:r>
      <w:r w:rsidRPr="009430EE">
        <w:t>rientation</w:t>
      </w:r>
    </w:p>
    <w:p w14:paraId="2F980416" w14:textId="7592D47A" w:rsidR="00F60A2A" w:rsidRPr="009430EE" w:rsidRDefault="00F60A2A" w:rsidP="005505FF">
      <w:pPr>
        <w:pStyle w:val="BulletList1"/>
      </w:pPr>
      <w:r w:rsidRPr="009430EE">
        <w:t xml:space="preserve">Pregnancy and </w:t>
      </w:r>
      <w:r w:rsidR="00BD65DF">
        <w:t>m</w:t>
      </w:r>
      <w:r w:rsidRPr="009430EE">
        <w:t>aternity</w:t>
      </w:r>
    </w:p>
    <w:p w14:paraId="58E98C85" w14:textId="77777777" w:rsidR="00F60A2A" w:rsidRPr="009430EE" w:rsidRDefault="00F60A2A" w:rsidP="005505FF">
      <w:pPr>
        <w:rPr>
          <w:rFonts w:eastAsia="Times New Roman"/>
        </w:rPr>
      </w:pPr>
      <w:r w:rsidRPr="009430EE">
        <w:rPr>
          <w:rFonts w:eastAsia="Times New Roman"/>
        </w:rPr>
        <w:t>The public sector equality duty requires public bodies to:</w:t>
      </w:r>
    </w:p>
    <w:p w14:paraId="50C5A9F5" w14:textId="3A1E7054" w:rsidR="00F60A2A" w:rsidRPr="009430EE" w:rsidRDefault="000A4607" w:rsidP="005505FF">
      <w:pPr>
        <w:pStyle w:val="BulletList1"/>
      </w:pPr>
      <w:r>
        <w:t>e</w:t>
      </w:r>
      <w:r w:rsidR="00F60A2A" w:rsidRPr="009430EE">
        <w:t xml:space="preserve">liminate discrimination, harassment and </w:t>
      </w:r>
      <w:proofErr w:type="gramStart"/>
      <w:r w:rsidR="00F60A2A" w:rsidRPr="009430EE">
        <w:t>victimisation</w:t>
      </w:r>
      <w:r>
        <w:t>;</w:t>
      </w:r>
      <w:proofErr w:type="gramEnd"/>
    </w:p>
    <w:p w14:paraId="162340D1" w14:textId="64155A29" w:rsidR="00F60A2A" w:rsidRPr="009430EE" w:rsidRDefault="000A4607" w:rsidP="005505FF">
      <w:pPr>
        <w:pStyle w:val="BulletList1"/>
      </w:pPr>
      <w:r>
        <w:t>a</w:t>
      </w:r>
      <w:r w:rsidR="00F60A2A" w:rsidRPr="009430EE">
        <w:t xml:space="preserve">dvance equality of </w:t>
      </w:r>
      <w:proofErr w:type="gramStart"/>
      <w:r w:rsidR="00F60A2A" w:rsidRPr="009430EE">
        <w:t>opportunity</w:t>
      </w:r>
      <w:r>
        <w:t>;</w:t>
      </w:r>
      <w:proofErr w:type="gramEnd"/>
    </w:p>
    <w:p w14:paraId="5AF21B98" w14:textId="2230C3EB" w:rsidR="00F60A2A" w:rsidRPr="009430EE" w:rsidRDefault="000A4607" w:rsidP="005505FF">
      <w:pPr>
        <w:pStyle w:val="BulletList1"/>
      </w:pPr>
      <w:r>
        <w:t>f</w:t>
      </w:r>
      <w:r w:rsidR="00F60A2A" w:rsidRPr="009430EE">
        <w:t>oster good relations.</w:t>
      </w:r>
    </w:p>
    <w:p w14:paraId="1F72F646" w14:textId="77777777" w:rsidR="00F60A2A" w:rsidRPr="009430EE" w:rsidRDefault="00F60A2A" w:rsidP="005505FF">
      <w:bookmarkStart w:id="18" w:name="_Toc124672314"/>
      <w:bookmarkStart w:id="19" w:name="_Toc321403793"/>
    </w:p>
    <w:p w14:paraId="1A5BFA99" w14:textId="7AB88356" w:rsidR="00F60A2A" w:rsidRPr="009430EE" w:rsidRDefault="00F60A2A" w:rsidP="005505FF">
      <w:pPr>
        <w:pStyle w:val="Heading1"/>
      </w:pPr>
      <w:bookmarkStart w:id="20" w:name="_Toc165920082"/>
      <w:r w:rsidRPr="009430EE">
        <w:t xml:space="preserve">Section </w:t>
      </w:r>
      <w:r w:rsidR="001F0360">
        <w:t>5</w:t>
      </w:r>
      <w:r w:rsidRPr="009430EE">
        <w:t xml:space="preserve"> - Equality and Eliminating Discrimination</w:t>
      </w:r>
      <w:bookmarkEnd w:id="18"/>
      <w:bookmarkEnd w:id="19"/>
      <w:bookmarkEnd w:id="20"/>
    </w:p>
    <w:p w14:paraId="03BCAB4F" w14:textId="43405AFE" w:rsidR="00F60A2A" w:rsidRPr="009430EE" w:rsidRDefault="00F60A2A" w:rsidP="005505FF">
      <w:r w:rsidRPr="009430EE">
        <w:t xml:space="preserve">At Barnsley </w:t>
      </w:r>
      <w:r w:rsidR="00184DCF">
        <w:t>College</w:t>
      </w:r>
      <w:r w:rsidRPr="009430EE">
        <w:t xml:space="preserve">, we are committed to embedding good practice across </w:t>
      </w:r>
      <w:proofErr w:type="gramStart"/>
      <w:r w:rsidRPr="009430EE">
        <w:t>all of</w:t>
      </w:r>
      <w:proofErr w:type="gramEnd"/>
      <w:r w:rsidRPr="009430EE">
        <w:t xml:space="preserve"> the protected characteristics.  We will aim to eliminate unlawful discrimination and break down institutional barriers before they can affect people.  We will aim to remove any barriers that we have not foreseen swiftly and sensitively as soon as they become apparent.</w:t>
      </w:r>
    </w:p>
    <w:p w14:paraId="61CDCEAD" w14:textId="77777777" w:rsidR="00F60A2A" w:rsidRPr="009430EE" w:rsidRDefault="00F60A2A" w:rsidP="005505FF"/>
    <w:p w14:paraId="09FD704E" w14:textId="58AE928C" w:rsidR="00F60A2A" w:rsidRPr="009430EE" w:rsidRDefault="00F60A2A" w:rsidP="005505FF">
      <w:r w:rsidRPr="009430EE">
        <w:t xml:space="preserve">See </w:t>
      </w:r>
      <w:r w:rsidRPr="009430EE">
        <w:rPr>
          <w:b/>
        </w:rPr>
        <w:t xml:space="preserve">Appendix </w:t>
      </w:r>
      <w:r w:rsidR="00FD38F8">
        <w:rPr>
          <w:b/>
        </w:rPr>
        <w:t>B</w:t>
      </w:r>
      <w:r w:rsidRPr="009430EE">
        <w:t xml:space="preserve"> for full details of the </w:t>
      </w:r>
      <w:r w:rsidR="00184DCF">
        <w:t>College</w:t>
      </w:r>
      <w:r w:rsidRPr="009430EE">
        <w:t xml:space="preserve">’s specific commitments in relation to </w:t>
      </w:r>
      <w:proofErr w:type="gramStart"/>
      <w:r w:rsidRPr="009430EE">
        <w:t>the  protected</w:t>
      </w:r>
      <w:proofErr w:type="gramEnd"/>
      <w:r w:rsidRPr="009430EE">
        <w:t xml:space="preserve"> characteristics. </w:t>
      </w:r>
    </w:p>
    <w:p w14:paraId="6BB9E253" w14:textId="77777777" w:rsidR="00F60A2A" w:rsidRPr="009430EE" w:rsidRDefault="00F60A2A" w:rsidP="005505FF">
      <w:pPr>
        <w:pStyle w:val="ColorfulList-Accent11"/>
        <w:ind w:left="340"/>
        <w:rPr>
          <w:rFonts w:ascii="FS Me" w:hAnsi="FS Me"/>
          <w:sz w:val="22"/>
          <w:szCs w:val="22"/>
        </w:rPr>
      </w:pPr>
    </w:p>
    <w:p w14:paraId="5C084742" w14:textId="5EF3E3BD" w:rsidR="00F60A2A" w:rsidRPr="009430EE" w:rsidRDefault="00F60A2A" w:rsidP="005505FF">
      <w:r w:rsidRPr="009430EE">
        <w:rPr>
          <w:b/>
        </w:rPr>
        <w:t xml:space="preserve">Appendix </w:t>
      </w:r>
      <w:r w:rsidR="009C489F">
        <w:rPr>
          <w:b/>
        </w:rPr>
        <w:t>G</w:t>
      </w:r>
      <w:r w:rsidRPr="009430EE">
        <w:t xml:space="preserve"> provides information relating to legislation across all equality strands.</w:t>
      </w:r>
    </w:p>
    <w:p w14:paraId="23DE523C" w14:textId="77777777" w:rsidR="00F60A2A" w:rsidRPr="009430EE" w:rsidRDefault="00F60A2A" w:rsidP="005505FF"/>
    <w:p w14:paraId="52E56223" w14:textId="77777777" w:rsidR="00F60A2A" w:rsidRPr="009430EE" w:rsidRDefault="00F60A2A" w:rsidP="005505FF"/>
    <w:p w14:paraId="7AC30B52" w14:textId="1CB60E9D" w:rsidR="00F60A2A" w:rsidRPr="009430EE" w:rsidRDefault="00F60A2A" w:rsidP="005505FF">
      <w:pPr>
        <w:pStyle w:val="Heading1"/>
      </w:pPr>
      <w:bookmarkStart w:id="21" w:name="_Toc124672315"/>
      <w:bookmarkStart w:id="22" w:name="_Toc321403794"/>
      <w:bookmarkStart w:id="23" w:name="_Toc165920083"/>
      <w:r w:rsidRPr="009430EE">
        <w:t xml:space="preserve">Section </w:t>
      </w:r>
      <w:r w:rsidR="001F0360">
        <w:t>6</w:t>
      </w:r>
      <w:r w:rsidRPr="009430EE">
        <w:t xml:space="preserve"> - Harassment and Bullying</w:t>
      </w:r>
      <w:bookmarkEnd w:id="21"/>
      <w:bookmarkEnd w:id="22"/>
      <w:bookmarkEnd w:id="23"/>
    </w:p>
    <w:p w14:paraId="4B4FD27F" w14:textId="53DA49CB" w:rsidR="00F60A2A" w:rsidRPr="009430EE" w:rsidRDefault="00F60A2A" w:rsidP="005505FF">
      <w:r w:rsidRPr="009430EE">
        <w:t xml:space="preserve">We aim to foster an environment in which all members of the </w:t>
      </w:r>
      <w:r w:rsidR="00184DCF">
        <w:t>College</w:t>
      </w:r>
      <w:r w:rsidRPr="009430EE">
        <w:t xml:space="preserve"> community can work and study effectively.  Harassment and bullying </w:t>
      </w:r>
      <w:r w:rsidR="000E1C32">
        <w:t>are</w:t>
      </w:r>
      <w:r w:rsidRPr="009430EE">
        <w:t xml:space="preserve"> not acceptable, even if</w:t>
      </w:r>
      <w:r w:rsidR="000E1C32">
        <w:t xml:space="preserve"> they are</w:t>
      </w:r>
      <w:r w:rsidRPr="009430EE">
        <w:t xml:space="preserve"> an isolated incident.  The </w:t>
      </w:r>
      <w:r w:rsidR="00184DCF">
        <w:t>College</w:t>
      </w:r>
      <w:r w:rsidRPr="009430EE">
        <w:t xml:space="preserve"> will </w:t>
      </w:r>
      <w:r w:rsidR="00EA09E9">
        <w:t xml:space="preserve">endeavour to </w:t>
      </w:r>
      <w:r w:rsidRPr="009430EE">
        <w:t>eliminate all forms of harassment and bullying should they become apparent.</w:t>
      </w:r>
    </w:p>
    <w:p w14:paraId="07547A01" w14:textId="77777777" w:rsidR="00F60A2A" w:rsidRPr="009430EE" w:rsidRDefault="00F60A2A" w:rsidP="005505FF"/>
    <w:p w14:paraId="07459315" w14:textId="77777777" w:rsidR="00F60A2A" w:rsidRPr="009430EE" w:rsidRDefault="00F60A2A" w:rsidP="005505FF">
      <w:bookmarkStart w:id="24" w:name="_Toc124672316"/>
    </w:p>
    <w:p w14:paraId="58DE4AF8" w14:textId="3ED31040" w:rsidR="00F60A2A" w:rsidRPr="009430EE" w:rsidRDefault="00F60A2A" w:rsidP="005505FF">
      <w:pPr>
        <w:pStyle w:val="Heading1"/>
      </w:pPr>
      <w:bookmarkStart w:id="25" w:name="_Toc321403795"/>
      <w:bookmarkStart w:id="26" w:name="_Toc165920084"/>
      <w:r w:rsidRPr="009430EE">
        <w:t xml:space="preserve">Section </w:t>
      </w:r>
      <w:r w:rsidR="001F0360">
        <w:t>7</w:t>
      </w:r>
      <w:r w:rsidRPr="009430EE">
        <w:t xml:space="preserve"> – Monitoring and Reporting Our Progress</w:t>
      </w:r>
      <w:bookmarkEnd w:id="24"/>
      <w:bookmarkEnd w:id="25"/>
      <w:bookmarkEnd w:id="26"/>
    </w:p>
    <w:p w14:paraId="364EBDF0" w14:textId="77777777" w:rsidR="00F60A2A" w:rsidRPr="009430EE" w:rsidRDefault="00F60A2A" w:rsidP="005505FF">
      <w:r w:rsidRPr="009430EE">
        <w:t xml:space="preserve">We will collect and analyse data to measure our progress towards the values set out in this Scheme. </w:t>
      </w:r>
    </w:p>
    <w:p w14:paraId="6537F28F" w14:textId="77777777" w:rsidR="00F60A2A" w:rsidRPr="009430EE" w:rsidRDefault="00F60A2A" w:rsidP="005505FF"/>
    <w:p w14:paraId="2EE8F36B" w14:textId="77777777" w:rsidR="00F60A2A" w:rsidRPr="009430EE" w:rsidRDefault="00F60A2A" w:rsidP="005505FF">
      <w:r w:rsidRPr="009430EE">
        <w:lastRenderedPageBreak/>
        <w:t>Monitoring information will be distributed each term to members of the Equality and Diversity Strategy Group for information and planning purposes.</w:t>
      </w:r>
    </w:p>
    <w:p w14:paraId="6DFB9E20" w14:textId="77777777" w:rsidR="00F60A2A" w:rsidRPr="009430EE" w:rsidRDefault="00F60A2A" w:rsidP="005505FF">
      <w:pPr>
        <w:rPr>
          <w:b/>
        </w:rPr>
      </w:pPr>
    </w:p>
    <w:p w14:paraId="45695D25" w14:textId="77777777" w:rsidR="00F60A2A" w:rsidRPr="009430EE" w:rsidRDefault="00F60A2A" w:rsidP="005505FF">
      <w:r w:rsidRPr="009430EE">
        <w:rPr>
          <w:b/>
        </w:rPr>
        <w:t>Appendix E</w:t>
      </w:r>
      <w:r w:rsidRPr="009430EE">
        <w:t xml:space="preserve"> details the information we will collect, </w:t>
      </w:r>
      <w:proofErr w:type="gramStart"/>
      <w:r w:rsidRPr="009430EE">
        <w:t>analyse</w:t>
      </w:r>
      <w:proofErr w:type="gramEnd"/>
      <w:r w:rsidRPr="009430EE">
        <w:t xml:space="preserve"> and monitor.</w:t>
      </w:r>
      <w:bookmarkStart w:id="27" w:name="_Toc124672317"/>
    </w:p>
    <w:p w14:paraId="70DF9E56" w14:textId="77777777" w:rsidR="00F60A2A" w:rsidRPr="009430EE" w:rsidRDefault="00F60A2A" w:rsidP="005505FF">
      <w:pPr>
        <w:rPr>
          <w:b/>
          <w:bCs/>
        </w:rPr>
      </w:pPr>
    </w:p>
    <w:p w14:paraId="44E871BC" w14:textId="77777777" w:rsidR="00F60A2A" w:rsidRPr="009430EE" w:rsidRDefault="00F60A2A" w:rsidP="005505FF">
      <w:pPr>
        <w:rPr>
          <w:b/>
          <w:bCs/>
        </w:rPr>
      </w:pPr>
    </w:p>
    <w:p w14:paraId="3F4171C4" w14:textId="5EA733F7" w:rsidR="00F60A2A" w:rsidRPr="009430EE" w:rsidRDefault="00F60A2A" w:rsidP="005505FF">
      <w:pPr>
        <w:pStyle w:val="Heading1"/>
      </w:pPr>
      <w:bookmarkStart w:id="28" w:name="_Toc321403796"/>
      <w:bookmarkStart w:id="29" w:name="_Toc165920085"/>
      <w:r w:rsidRPr="009430EE">
        <w:t xml:space="preserve">Section </w:t>
      </w:r>
      <w:r w:rsidR="001F0360">
        <w:t>8</w:t>
      </w:r>
      <w:r w:rsidRPr="009430EE">
        <w:t xml:space="preserve"> – Roles &amp; Responsibilities</w:t>
      </w:r>
      <w:bookmarkEnd w:id="27"/>
      <w:bookmarkEnd w:id="28"/>
      <w:bookmarkEnd w:id="29"/>
    </w:p>
    <w:p w14:paraId="728E0C16" w14:textId="0D678FF0" w:rsidR="00F60A2A" w:rsidRPr="009430EE" w:rsidRDefault="00F60A2A" w:rsidP="005505FF">
      <w:r w:rsidRPr="009430EE">
        <w:t xml:space="preserve">The Principal </w:t>
      </w:r>
      <w:r w:rsidR="00EB690A">
        <w:t xml:space="preserve">and Vice Principal Students </w:t>
      </w:r>
      <w:r w:rsidRPr="009430EE">
        <w:t>are responsible for leading on equality</w:t>
      </w:r>
      <w:r w:rsidR="00435BCE">
        <w:t>,</w:t>
      </w:r>
      <w:r w:rsidRPr="009430EE">
        <w:t xml:space="preserve"> </w:t>
      </w:r>
      <w:proofErr w:type="gramStart"/>
      <w:r w:rsidRPr="009430EE">
        <w:t>diversity</w:t>
      </w:r>
      <w:proofErr w:type="gramEnd"/>
      <w:r w:rsidRPr="009430EE">
        <w:t xml:space="preserve"> </w:t>
      </w:r>
      <w:r w:rsidR="00435BCE">
        <w:t xml:space="preserve">and inclusion </w:t>
      </w:r>
      <w:r w:rsidRPr="009430EE">
        <w:t xml:space="preserve">across the </w:t>
      </w:r>
      <w:r w:rsidR="00184DCF">
        <w:t>College</w:t>
      </w:r>
      <w:r w:rsidR="00C43A8B">
        <w:t>,</w:t>
      </w:r>
      <w:r w:rsidRPr="009430EE">
        <w:t xml:space="preserve"> however</w:t>
      </w:r>
      <w:r w:rsidR="00EB690A">
        <w:t>,</w:t>
      </w:r>
      <w:r w:rsidRPr="009430EE">
        <w:t xml:space="preserve"> the whole </w:t>
      </w:r>
      <w:r w:rsidR="00184DCF">
        <w:t>College</w:t>
      </w:r>
      <w:r w:rsidRPr="009430EE">
        <w:t xml:space="preserve"> community has a duty and responsibility to abide by the key principles contained in this scheme.</w:t>
      </w:r>
    </w:p>
    <w:p w14:paraId="144A5D23" w14:textId="77777777" w:rsidR="00F60A2A" w:rsidRPr="009430EE" w:rsidRDefault="00F60A2A" w:rsidP="005505FF"/>
    <w:p w14:paraId="0ED853A4" w14:textId="528F7953" w:rsidR="00F60A2A" w:rsidRPr="009430EE" w:rsidRDefault="00F60A2A" w:rsidP="005505FF">
      <w:r w:rsidRPr="009430EE">
        <w:t xml:space="preserve">See </w:t>
      </w:r>
      <w:r w:rsidRPr="009430EE">
        <w:rPr>
          <w:b/>
        </w:rPr>
        <w:t xml:space="preserve">Appendix </w:t>
      </w:r>
      <w:r w:rsidR="00FD38F8">
        <w:rPr>
          <w:b/>
        </w:rPr>
        <w:t>D</w:t>
      </w:r>
      <w:r w:rsidRPr="009430EE">
        <w:t xml:space="preserve"> for full details of roles </w:t>
      </w:r>
      <w:r w:rsidR="00EB690A">
        <w:t>and</w:t>
      </w:r>
      <w:r w:rsidRPr="009430EE">
        <w:t xml:space="preserve"> responsibilities across all activities.</w:t>
      </w:r>
    </w:p>
    <w:p w14:paraId="738610EB" w14:textId="77777777" w:rsidR="00F60A2A" w:rsidRPr="009430EE" w:rsidRDefault="00F60A2A" w:rsidP="005505FF"/>
    <w:p w14:paraId="637805D2" w14:textId="77777777" w:rsidR="00F60A2A" w:rsidRPr="009430EE" w:rsidRDefault="00F60A2A" w:rsidP="005505FF"/>
    <w:p w14:paraId="1176149C" w14:textId="4221ABBE" w:rsidR="00F60A2A" w:rsidRPr="009430EE" w:rsidRDefault="00F60A2A" w:rsidP="005505FF">
      <w:pPr>
        <w:pStyle w:val="Heading1"/>
      </w:pPr>
      <w:bookmarkStart w:id="30" w:name="_Toc124672318"/>
      <w:bookmarkStart w:id="31" w:name="_Toc321403797"/>
      <w:bookmarkStart w:id="32" w:name="_Toc165920086"/>
      <w:r w:rsidRPr="009430EE">
        <w:t xml:space="preserve">Section </w:t>
      </w:r>
      <w:r w:rsidR="001F0360">
        <w:t>9</w:t>
      </w:r>
      <w:r w:rsidRPr="009430EE">
        <w:t xml:space="preserve"> - Good Practice in Staffing Issues</w:t>
      </w:r>
      <w:bookmarkEnd w:id="30"/>
      <w:bookmarkEnd w:id="31"/>
      <w:bookmarkEnd w:id="32"/>
    </w:p>
    <w:p w14:paraId="6AEA0BFA" w14:textId="77777777" w:rsidR="00F60A2A" w:rsidRPr="009430EE" w:rsidRDefault="00F60A2A" w:rsidP="005505FF">
      <w:r w:rsidRPr="009430EE">
        <w:t xml:space="preserve">We will continue to ensure that all current and prospective staff are treated equitably, justly, fairly and without discrimination in their working lives by applying all equalities legislation to our Human Resources practices. </w:t>
      </w:r>
    </w:p>
    <w:p w14:paraId="463F29E8" w14:textId="77777777" w:rsidR="00F60A2A" w:rsidRPr="009430EE" w:rsidRDefault="00F60A2A" w:rsidP="005505FF"/>
    <w:p w14:paraId="1FA19B45" w14:textId="77777777" w:rsidR="00F60A2A" w:rsidRPr="009430EE" w:rsidRDefault="00F60A2A" w:rsidP="005505FF">
      <w:r w:rsidRPr="009430EE">
        <w:t xml:space="preserve">We will continue to screen our policies for equality impact, as appropriate and will </w:t>
      </w:r>
      <w:proofErr w:type="gramStart"/>
      <w:r w:rsidRPr="009430EE">
        <w:t>take action</w:t>
      </w:r>
      <w:proofErr w:type="gramEnd"/>
      <w:r w:rsidRPr="009430EE">
        <w:t xml:space="preserve"> where necessary. </w:t>
      </w:r>
    </w:p>
    <w:p w14:paraId="3B7B4B86" w14:textId="77777777" w:rsidR="00F60A2A" w:rsidRPr="009430EE" w:rsidRDefault="00F60A2A" w:rsidP="005505FF"/>
    <w:p w14:paraId="06060EE8" w14:textId="77777777" w:rsidR="00F60A2A" w:rsidRPr="009430EE" w:rsidRDefault="00F60A2A" w:rsidP="005505FF">
      <w:r w:rsidRPr="009430EE">
        <w:t xml:space="preserve">Equality of opportunity is promoted through our recruitment procedures including the use of positive action and the monitoring of retention of staff. </w:t>
      </w:r>
    </w:p>
    <w:p w14:paraId="3A0FF5F2" w14:textId="77777777" w:rsidR="00F60A2A" w:rsidRPr="009430EE" w:rsidRDefault="00F60A2A" w:rsidP="005505FF">
      <w:pPr>
        <w:rPr>
          <w:b/>
        </w:rPr>
      </w:pPr>
    </w:p>
    <w:p w14:paraId="5630AD66" w14:textId="5909AD8C" w:rsidR="00F60A2A" w:rsidRPr="009430EE" w:rsidRDefault="00F60A2A" w:rsidP="005505FF">
      <w:r w:rsidRPr="009430EE">
        <w:rPr>
          <w:b/>
        </w:rPr>
        <w:t>Appendix G</w:t>
      </w:r>
      <w:r w:rsidRPr="009430EE">
        <w:t xml:space="preserve"> details our specific </w:t>
      </w:r>
      <w:r w:rsidR="00270C99">
        <w:t xml:space="preserve">Human Resources </w:t>
      </w:r>
      <w:r w:rsidRPr="009430EE">
        <w:t>commitments</w:t>
      </w:r>
      <w:r w:rsidR="00270C99">
        <w:t>.</w:t>
      </w:r>
    </w:p>
    <w:p w14:paraId="61829076" w14:textId="77777777" w:rsidR="00F60A2A" w:rsidRPr="009430EE" w:rsidRDefault="00F60A2A" w:rsidP="005505FF"/>
    <w:p w14:paraId="7D80748C" w14:textId="7A49E317" w:rsidR="00F60A2A" w:rsidRPr="009430EE" w:rsidRDefault="00F60A2A" w:rsidP="005505FF">
      <w:pPr>
        <w:pStyle w:val="Heading1"/>
      </w:pPr>
      <w:bookmarkStart w:id="33" w:name="_Toc124672319"/>
      <w:bookmarkStart w:id="34" w:name="_Toc321403798"/>
      <w:bookmarkStart w:id="35" w:name="_Toc165920087"/>
      <w:r w:rsidRPr="009430EE">
        <w:t>Section 1</w:t>
      </w:r>
      <w:r w:rsidR="001F0360">
        <w:t>0</w:t>
      </w:r>
      <w:r w:rsidRPr="009430EE">
        <w:t xml:space="preserve"> – Training</w:t>
      </w:r>
      <w:bookmarkEnd w:id="33"/>
      <w:bookmarkEnd w:id="34"/>
      <w:bookmarkEnd w:id="35"/>
    </w:p>
    <w:p w14:paraId="2BA226A1" w14:textId="6D50E9ED" w:rsidR="00F60A2A" w:rsidRPr="009430EE" w:rsidRDefault="00F60A2A" w:rsidP="005505FF">
      <w:pPr>
        <w:rPr>
          <w:b/>
        </w:rPr>
      </w:pPr>
      <w:r w:rsidRPr="009430EE">
        <w:t>Both compulsory and non-compulsory equality</w:t>
      </w:r>
      <w:r w:rsidR="00435BCE">
        <w:t>,</w:t>
      </w:r>
      <w:r w:rsidRPr="009430EE">
        <w:t xml:space="preserve"> diversity </w:t>
      </w:r>
      <w:r w:rsidR="00435BCE">
        <w:t xml:space="preserve">and inclusion </w:t>
      </w:r>
      <w:r w:rsidRPr="009430EE">
        <w:t xml:space="preserve">training programmes will be provided to support the Single Equality Scheme.  This involves everyone throughout the </w:t>
      </w:r>
      <w:r w:rsidR="00184DCF">
        <w:t>College</w:t>
      </w:r>
      <w:r w:rsidRPr="009430EE">
        <w:t xml:space="preserve"> (Governors, </w:t>
      </w:r>
      <w:proofErr w:type="gramStart"/>
      <w:r w:rsidR="00270C99">
        <w:t>students</w:t>
      </w:r>
      <w:proofErr w:type="gramEnd"/>
      <w:r w:rsidRPr="009430EE">
        <w:t xml:space="preserve"> and all staff).  Promoting equality</w:t>
      </w:r>
      <w:r w:rsidR="00435BCE">
        <w:t xml:space="preserve">, </w:t>
      </w:r>
      <w:r w:rsidRPr="009430EE">
        <w:t>diversity</w:t>
      </w:r>
      <w:r w:rsidR="00435BCE">
        <w:t xml:space="preserve"> and inclusion</w:t>
      </w:r>
      <w:r w:rsidRPr="009430EE">
        <w:t xml:space="preserve"> will continue to form a part of induction for all new staff and learners.  </w:t>
      </w:r>
    </w:p>
    <w:p w14:paraId="17AD93B2" w14:textId="77777777" w:rsidR="00F60A2A" w:rsidRPr="009430EE" w:rsidRDefault="00F60A2A" w:rsidP="005505FF">
      <w:pPr>
        <w:rPr>
          <w:b/>
        </w:rPr>
      </w:pPr>
    </w:p>
    <w:p w14:paraId="226E7531" w14:textId="4BC7C58B" w:rsidR="00F60A2A" w:rsidRPr="009430EE" w:rsidRDefault="00F60A2A" w:rsidP="005505FF">
      <w:pPr>
        <w:pStyle w:val="Heading1"/>
      </w:pPr>
      <w:bookmarkStart w:id="36" w:name="_Toc321403799"/>
      <w:bookmarkStart w:id="37" w:name="_Toc165920088"/>
      <w:r w:rsidRPr="009430EE">
        <w:t>Section 1</w:t>
      </w:r>
      <w:r w:rsidR="001F0360">
        <w:t>1</w:t>
      </w:r>
      <w:r w:rsidRPr="009430EE">
        <w:t xml:space="preserve"> – Equality Impact Assessments</w:t>
      </w:r>
      <w:bookmarkEnd w:id="36"/>
      <w:bookmarkEnd w:id="37"/>
    </w:p>
    <w:p w14:paraId="08D87556" w14:textId="3C38EB49" w:rsidR="00F60A2A" w:rsidRPr="009430EE" w:rsidRDefault="00F60A2A" w:rsidP="005505FF">
      <w:r w:rsidRPr="009430EE">
        <w:t xml:space="preserve">The </w:t>
      </w:r>
      <w:r w:rsidR="00184DCF">
        <w:t>College</w:t>
      </w:r>
      <w:r w:rsidRPr="009430EE">
        <w:t xml:space="preserve"> will consider the needs of all individuals (staff, </w:t>
      </w:r>
      <w:proofErr w:type="gramStart"/>
      <w:r w:rsidR="00270C99">
        <w:t>students</w:t>
      </w:r>
      <w:proofErr w:type="gramEnd"/>
      <w:r w:rsidRPr="009430EE">
        <w:t xml:space="preserve"> and visitors) when shaping policy, delivering services and in relation to employment. </w:t>
      </w:r>
    </w:p>
    <w:p w14:paraId="0DE4B5B7" w14:textId="77777777" w:rsidR="00F60A2A" w:rsidRPr="009430EE" w:rsidRDefault="00F60A2A" w:rsidP="005505FF"/>
    <w:p w14:paraId="7A669981" w14:textId="6C612A43" w:rsidR="00F60A2A" w:rsidRPr="009430EE" w:rsidRDefault="00F60A2A" w:rsidP="005505FF">
      <w:r w:rsidRPr="009430EE">
        <w:t xml:space="preserve">We ensure that our decision-making is robust, transparent and that we have fully considered the impact of our proposal on all </w:t>
      </w:r>
      <w:r w:rsidR="00E80648">
        <w:t>protected</w:t>
      </w:r>
      <w:r w:rsidRPr="009430EE">
        <w:t xml:space="preserve"> groups.  Having a sound decision making process not only fulfils our statutory requirements but it also ensures that we are better placed to deliver policies and services that are inclusive, </w:t>
      </w:r>
      <w:proofErr w:type="gramStart"/>
      <w:r w:rsidRPr="009430EE">
        <w:t>efficient</w:t>
      </w:r>
      <w:proofErr w:type="gramEnd"/>
      <w:r w:rsidRPr="009430EE">
        <w:t xml:space="preserve"> and effective.</w:t>
      </w:r>
    </w:p>
    <w:p w14:paraId="66204FF1" w14:textId="77777777" w:rsidR="00F60A2A" w:rsidRPr="009430EE" w:rsidRDefault="00F60A2A" w:rsidP="005505FF">
      <w:pPr>
        <w:rPr>
          <w:b/>
        </w:rPr>
      </w:pPr>
    </w:p>
    <w:p w14:paraId="6010EA41" w14:textId="77777777" w:rsidR="00F60A2A" w:rsidRPr="009430EE" w:rsidRDefault="00F60A2A" w:rsidP="005505FF">
      <w:r w:rsidRPr="009430EE">
        <w:t xml:space="preserve">While the Equality Act does not explicitly require Equality Impact Assessments (EIA) to be conducted, we must consciously consider the three aims of the Equality Duty as part of the process of decision-making.  Keeping a record of how we have considered the equality duties via an EIA is a simple way of evidencing that we have complied with the equality duties. </w:t>
      </w:r>
    </w:p>
    <w:p w14:paraId="2DBF0D7D" w14:textId="77777777" w:rsidR="00F60A2A" w:rsidRPr="009430EE" w:rsidRDefault="00F60A2A" w:rsidP="005505FF"/>
    <w:p w14:paraId="463D65DD" w14:textId="77777777" w:rsidR="00F60A2A" w:rsidRPr="009430EE" w:rsidRDefault="00F60A2A" w:rsidP="005505FF">
      <w:r w:rsidRPr="009430EE">
        <w:t xml:space="preserve">The EIA is conducted by completing five main questions:  </w:t>
      </w:r>
    </w:p>
    <w:p w14:paraId="3E3F576F" w14:textId="7DCC59B1" w:rsidR="00F60A2A" w:rsidRPr="009430EE" w:rsidRDefault="00F60A2A" w:rsidP="00487C7F">
      <w:pPr>
        <w:pStyle w:val="BulletList1"/>
      </w:pPr>
      <w:r w:rsidRPr="009430EE">
        <w:t xml:space="preserve">Aims </w:t>
      </w:r>
      <w:r w:rsidR="006F0060">
        <w:t>and</w:t>
      </w:r>
      <w:r w:rsidRPr="009430EE">
        <w:t xml:space="preserve"> objectives of the </w:t>
      </w:r>
      <w:proofErr w:type="gramStart"/>
      <w:r w:rsidRPr="009430EE">
        <w:t>proposal</w:t>
      </w:r>
      <w:proofErr w:type="gramEnd"/>
    </w:p>
    <w:p w14:paraId="7B50C697" w14:textId="74BD53F8" w:rsidR="00F60A2A" w:rsidRPr="009430EE" w:rsidRDefault="00F60A2A" w:rsidP="005505FF">
      <w:pPr>
        <w:pStyle w:val="BulletList1"/>
      </w:pPr>
      <w:r w:rsidRPr="009430EE">
        <w:t xml:space="preserve">Outcomes and impacts of the </w:t>
      </w:r>
      <w:proofErr w:type="gramStart"/>
      <w:r w:rsidRPr="009430EE">
        <w:t>proposal</w:t>
      </w:r>
      <w:proofErr w:type="gramEnd"/>
    </w:p>
    <w:p w14:paraId="4404108C" w14:textId="1E4B45FC" w:rsidR="00F60A2A" w:rsidRPr="009430EE" w:rsidRDefault="00F60A2A" w:rsidP="005505FF">
      <w:pPr>
        <w:pStyle w:val="BulletList1"/>
      </w:pPr>
      <w:r w:rsidRPr="009430EE">
        <w:t>Minimising the negative impacts</w:t>
      </w:r>
    </w:p>
    <w:p w14:paraId="65B69B16" w14:textId="48C895CF" w:rsidR="00F60A2A" w:rsidRPr="009430EE" w:rsidRDefault="00F60A2A" w:rsidP="005505FF">
      <w:pPr>
        <w:pStyle w:val="BulletList1"/>
      </w:pPr>
      <w:r w:rsidRPr="009430EE">
        <w:t xml:space="preserve">Maximising the positive impacts </w:t>
      </w:r>
    </w:p>
    <w:p w14:paraId="309B7AB8" w14:textId="5228080E" w:rsidR="00F60A2A" w:rsidRPr="009430EE" w:rsidRDefault="00F60A2A" w:rsidP="005505FF">
      <w:pPr>
        <w:pStyle w:val="BulletList1"/>
      </w:pPr>
      <w:r w:rsidRPr="009430EE">
        <w:lastRenderedPageBreak/>
        <w:t>Incorporating or disregarding feedback</w:t>
      </w:r>
    </w:p>
    <w:p w14:paraId="6F10F80C" w14:textId="297811AE" w:rsidR="00F60A2A" w:rsidRPr="009430EE" w:rsidRDefault="00F60A2A" w:rsidP="005505FF">
      <w:r w:rsidRPr="009430EE">
        <w:t>During the decision</w:t>
      </w:r>
      <w:r w:rsidR="00A66701">
        <w:t>-</w:t>
      </w:r>
      <w:r w:rsidRPr="009430EE">
        <w:t>making process</w:t>
      </w:r>
      <w:r w:rsidR="00A66701">
        <w:t>,</w:t>
      </w:r>
      <w:r w:rsidRPr="009430EE">
        <w:t xml:space="preserve"> the </w:t>
      </w:r>
      <w:r w:rsidR="00A66701">
        <w:t>p</w:t>
      </w:r>
      <w:r w:rsidRPr="009430EE">
        <w:t xml:space="preserve">olicy </w:t>
      </w:r>
      <w:r w:rsidR="00A66701">
        <w:t xml:space="preserve">author </w:t>
      </w:r>
      <w:r w:rsidRPr="009430EE">
        <w:t>must ensure that they have:</w:t>
      </w:r>
    </w:p>
    <w:p w14:paraId="57437E46" w14:textId="30283907" w:rsidR="00F60A2A" w:rsidRPr="009430EE" w:rsidRDefault="00E80648" w:rsidP="00A66701">
      <w:pPr>
        <w:pStyle w:val="BulletList1"/>
      </w:pPr>
      <w:r>
        <w:t>n</w:t>
      </w:r>
      <w:r w:rsidR="00F60A2A" w:rsidRPr="009430EE">
        <w:t xml:space="preserve">ot unlawfully </w:t>
      </w:r>
      <w:proofErr w:type="gramStart"/>
      <w:r w:rsidR="00F60A2A" w:rsidRPr="009430EE">
        <w:t>discriminated</w:t>
      </w:r>
      <w:r>
        <w:t>;</w:t>
      </w:r>
      <w:proofErr w:type="gramEnd"/>
    </w:p>
    <w:p w14:paraId="316C54D9" w14:textId="067A6159" w:rsidR="00F60A2A" w:rsidRPr="009430EE" w:rsidRDefault="00E80648" w:rsidP="005505FF">
      <w:pPr>
        <w:pStyle w:val="BulletList1"/>
      </w:pPr>
      <w:r>
        <w:t>e</w:t>
      </w:r>
      <w:r w:rsidR="00F60A2A" w:rsidRPr="009430EE">
        <w:t xml:space="preserve">ngaged with </w:t>
      </w:r>
      <w:proofErr w:type="gramStart"/>
      <w:r w:rsidR="00F60A2A" w:rsidRPr="009430EE">
        <w:t>stakeholders</w:t>
      </w:r>
      <w:r>
        <w:t>;</w:t>
      </w:r>
      <w:proofErr w:type="gramEnd"/>
    </w:p>
    <w:p w14:paraId="186F8795" w14:textId="20A179C0" w:rsidR="00F60A2A" w:rsidRPr="009430EE" w:rsidRDefault="00E80648" w:rsidP="005505FF">
      <w:pPr>
        <w:pStyle w:val="BulletList1"/>
      </w:pPr>
      <w:r>
        <w:t>e</w:t>
      </w:r>
      <w:r w:rsidR="00F60A2A" w:rsidRPr="009430EE">
        <w:t xml:space="preserve">ngaged in an evidenced based decision making </w:t>
      </w:r>
      <w:proofErr w:type="gramStart"/>
      <w:r w:rsidR="00F60A2A" w:rsidRPr="009430EE">
        <w:t>process</w:t>
      </w:r>
      <w:r>
        <w:t>;</w:t>
      </w:r>
      <w:proofErr w:type="gramEnd"/>
    </w:p>
    <w:p w14:paraId="0337369A" w14:textId="41894715" w:rsidR="00F60A2A" w:rsidRPr="009430EE" w:rsidRDefault="00E80648" w:rsidP="005505FF">
      <w:pPr>
        <w:pStyle w:val="BulletList1"/>
      </w:pPr>
      <w:r>
        <w:t>p</w:t>
      </w:r>
      <w:r w:rsidR="00F60A2A" w:rsidRPr="009430EE">
        <w:t xml:space="preserve">aid due regard to the Public Sector Equality </w:t>
      </w:r>
      <w:proofErr w:type="gramStart"/>
      <w:r w:rsidR="00F60A2A" w:rsidRPr="009430EE">
        <w:t>Duties</w:t>
      </w:r>
      <w:r w:rsidR="00B26DAD">
        <w:t>;</w:t>
      </w:r>
      <w:proofErr w:type="gramEnd"/>
    </w:p>
    <w:p w14:paraId="34E6F952" w14:textId="075F8387" w:rsidR="00F60A2A" w:rsidRPr="009430EE" w:rsidRDefault="00B26DAD" w:rsidP="005505FF">
      <w:pPr>
        <w:pStyle w:val="BulletList1"/>
      </w:pPr>
      <w:r>
        <w:t>c</w:t>
      </w:r>
      <w:r w:rsidR="00F60A2A" w:rsidRPr="009430EE">
        <w:t xml:space="preserve">onsidered the impact of the proposal on </w:t>
      </w:r>
      <w:r>
        <w:t>protected</w:t>
      </w:r>
      <w:r w:rsidR="00F60A2A" w:rsidRPr="009430EE">
        <w:t xml:space="preserve"> groups</w:t>
      </w:r>
      <w:r>
        <w:t>.</w:t>
      </w:r>
    </w:p>
    <w:p w14:paraId="02F2C34E" w14:textId="77777777" w:rsidR="00F60A2A" w:rsidRPr="009430EE" w:rsidRDefault="00F60A2A" w:rsidP="005505FF"/>
    <w:p w14:paraId="118B178C" w14:textId="701539A6" w:rsidR="00F60A2A" w:rsidRPr="009430EE" w:rsidRDefault="00F60A2A" w:rsidP="005505FF">
      <w:pPr>
        <w:pStyle w:val="Heading1"/>
      </w:pPr>
      <w:bookmarkStart w:id="38" w:name="_Toc124672320"/>
      <w:bookmarkStart w:id="39" w:name="_Toc321403800"/>
      <w:bookmarkStart w:id="40" w:name="_Toc165920089"/>
      <w:r w:rsidRPr="009430EE">
        <w:t>Section 1</w:t>
      </w:r>
      <w:r w:rsidR="001F0360">
        <w:t>2</w:t>
      </w:r>
      <w:r w:rsidRPr="009430EE">
        <w:t xml:space="preserve"> - Publicity and Awareness of the Single Equality Scheme</w:t>
      </w:r>
      <w:bookmarkEnd w:id="38"/>
      <w:bookmarkEnd w:id="39"/>
      <w:bookmarkEnd w:id="40"/>
    </w:p>
    <w:p w14:paraId="1236C3CE" w14:textId="0366582D" w:rsidR="00F60A2A" w:rsidRPr="009430EE" w:rsidRDefault="00F60A2A" w:rsidP="005505FF">
      <w:r w:rsidRPr="009430EE">
        <w:t xml:space="preserve">The </w:t>
      </w:r>
      <w:r w:rsidR="00184DCF">
        <w:t>College</w:t>
      </w:r>
      <w:r w:rsidRPr="009430EE">
        <w:t xml:space="preserve"> will ensure that all staff, </w:t>
      </w:r>
      <w:r w:rsidR="0013279B">
        <w:t xml:space="preserve">students, </w:t>
      </w:r>
      <w:r w:rsidRPr="009430EE">
        <w:t xml:space="preserve">visitors, stakeholders, </w:t>
      </w:r>
      <w:proofErr w:type="gramStart"/>
      <w:r w:rsidRPr="009430EE">
        <w:t>contractors</w:t>
      </w:r>
      <w:proofErr w:type="gramEnd"/>
      <w:r w:rsidRPr="009430EE">
        <w:t xml:space="preserve"> and suppliers are made aware of our Single Equality Scheme and Action Plan. The Scheme will be drawn to the attention of </w:t>
      </w:r>
      <w:r w:rsidR="00256B8A">
        <w:t>students</w:t>
      </w:r>
      <w:r w:rsidRPr="009430EE">
        <w:t xml:space="preserve"> and staff at induction and new staff will be expected to subscribe to it at the time of appointment.  The </w:t>
      </w:r>
      <w:r w:rsidR="00184DCF">
        <w:t>College</w:t>
      </w:r>
      <w:r w:rsidRPr="009430EE">
        <w:t xml:space="preserve"> will continuously develop its methods of publicising the scheme to learners.  </w:t>
      </w:r>
    </w:p>
    <w:p w14:paraId="19219836" w14:textId="77777777" w:rsidR="00F60A2A" w:rsidRPr="009430EE" w:rsidRDefault="00F60A2A" w:rsidP="005505FF"/>
    <w:p w14:paraId="55E9F225" w14:textId="4906F7CD" w:rsidR="00F60A2A" w:rsidRPr="009430EE" w:rsidRDefault="00F60A2A" w:rsidP="005505FF">
      <w:pPr>
        <w:pStyle w:val="Heading1"/>
      </w:pPr>
      <w:bookmarkStart w:id="41" w:name="_Toc124672321"/>
      <w:bookmarkStart w:id="42" w:name="_Toc321403801"/>
      <w:bookmarkStart w:id="43" w:name="_Toc165920090"/>
      <w:r w:rsidRPr="009430EE">
        <w:t>Section 1</w:t>
      </w:r>
      <w:r w:rsidR="001F0360">
        <w:t>3</w:t>
      </w:r>
      <w:r w:rsidRPr="009430EE">
        <w:t xml:space="preserve"> - Positive Action to Promote Choice, </w:t>
      </w:r>
      <w:proofErr w:type="gramStart"/>
      <w:r w:rsidRPr="009430EE">
        <w:t>Opportunity</w:t>
      </w:r>
      <w:proofErr w:type="gramEnd"/>
      <w:r w:rsidRPr="009430EE">
        <w:t xml:space="preserve"> and Progression</w:t>
      </w:r>
      <w:bookmarkEnd w:id="41"/>
      <w:bookmarkEnd w:id="42"/>
      <w:bookmarkEnd w:id="43"/>
    </w:p>
    <w:p w14:paraId="762C3AEE" w14:textId="76F523C1" w:rsidR="00F60A2A" w:rsidRPr="009430EE" w:rsidRDefault="00F60A2A" w:rsidP="005505FF">
      <w:r w:rsidRPr="009430EE">
        <w:t xml:space="preserve">We will continue to ensure equality of access to the delivery of our programmes of learning.  We will ensure that all members of the </w:t>
      </w:r>
      <w:r w:rsidR="00184DCF">
        <w:t>College</w:t>
      </w:r>
      <w:r w:rsidRPr="009430EE">
        <w:t xml:space="preserve"> community can learn, teach, </w:t>
      </w:r>
      <w:proofErr w:type="gramStart"/>
      <w:r w:rsidRPr="009430EE">
        <w:t>train</w:t>
      </w:r>
      <w:proofErr w:type="gramEnd"/>
      <w:r w:rsidRPr="009430EE">
        <w:t xml:space="preserve"> and succeed in a mutually supportive environment.</w:t>
      </w:r>
    </w:p>
    <w:p w14:paraId="296FEF7D" w14:textId="77777777" w:rsidR="00F60A2A" w:rsidRPr="009430EE" w:rsidRDefault="00F60A2A" w:rsidP="005505FF"/>
    <w:p w14:paraId="6C9712B3" w14:textId="6A85114A" w:rsidR="00F60A2A" w:rsidRPr="009430EE" w:rsidRDefault="00F60A2A" w:rsidP="005505FF">
      <w:r w:rsidRPr="009430EE">
        <w:t xml:space="preserve">We will also continue to ensure equality of access to employment using positive action where appropriate and within the scope of the Equality Act 2010.  </w:t>
      </w:r>
    </w:p>
    <w:p w14:paraId="347BACC1" w14:textId="77777777" w:rsidR="00D84FB9" w:rsidRDefault="00D84FB9" w:rsidP="005505FF">
      <w:pPr>
        <w:pStyle w:val="Heading1"/>
      </w:pPr>
      <w:bookmarkStart w:id="44" w:name="_Toc124672322"/>
      <w:bookmarkStart w:id="45" w:name="_Toc321403802"/>
    </w:p>
    <w:p w14:paraId="5CEA56CE" w14:textId="375A317E" w:rsidR="00F60A2A" w:rsidRPr="009430EE" w:rsidRDefault="00F60A2A" w:rsidP="005505FF">
      <w:pPr>
        <w:pStyle w:val="Heading1"/>
      </w:pPr>
      <w:bookmarkStart w:id="46" w:name="_Toc165920091"/>
      <w:r w:rsidRPr="009430EE">
        <w:t>Section 1</w:t>
      </w:r>
      <w:r w:rsidR="001F0360">
        <w:t>4</w:t>
      </w:r>
      <w:r w:rsidRPr="009430EE">
        <w:t xml:space="preserve"> – Complaints relating to Equalities</w:t>
      </w:r>
      <w:bookmarkEnd w:id="44"/>
      <w:bookmarkEnd w:id="45"/>
      <w:bookmarkEnd w:id="46"/>
      <w:r w:rsidRPr="009430EE">
        <w:t xml:space="preserve">        </w:t>
      </w:r>
    </w:p>
    <w:p w14:paraId="343C8949" w14:textId="43D4DCB6" w:rsidR="00F60A2A" w:rsidRPr="009430EE" w:rsidRDefault="00F60A2A" w:rsidP="005505FF">
      <w:r w:rsidRPr="009430EE">
        <w:t xml:space="preserve">Staff and learners will be made aware of the </w:t>
      </w:r>
      <w:proofErr w:type="gramStart"/>
      <w:r w:rsidRPr="009430EE">
        <w:t>complaints</w:t>
      </w:r>
      <w:proofErr w:type="gramEnd"/>
      <w:r w:rsidRPr="009430EE">
        <w:t xml:space="preserve"> procedures via induction.  </w:t>
      </w:r>
      <w:r w:rsidR="00D84FB9">
        <w:t xml:space="preserve">The </w:t>
      </w:r>
      <w:r w:rsidRPr="009430EE">
        <w:t xml:space="preserve">Single Equality Scheme and Complaints Procedure are made available on the </w:t>
      </w:r>
      <w:r w:rsidR="00184DCF">
        <w:t>College</w:t>
      </w:r>
      <w:r w:rsidRPr="009430EE">
        <w:t xml:space="preserve"> website and to any member of the </w:t>
      </w:r>
      <w:r w:rsidR="00184DCF">
        <w:t>College</w:t>
      </w:r>
      <w:r w:rsidRPr="009430EE">
        <w:t xml:space="preserve"> community on request.</w:t>
      </w:r>
    </w:p>
    <w:p w14:paraId="36FEB5B0" w14:textId="77777777" w:rsidR="00F60A2A" w:rsidRPr="009430EE" w:rsidRDefault="00F60A2A" w:rsidP="005505FF"/>
    <w:p w14:paraId="767F55F4" w14:textId="77777777" w:rsidR="00F60A2A" w:rsidRPr="009430EE" w:rsidRDefault="00F60A2A" w:rsidP="005505FF">
      <w:r w:rsidRPr="009430EE">
        <w:t xml:space="preserve">We will monitor the equality data of complainants, whenever possible and use this information to ensure that there are no discrepancies in the level or type of complaints from different equality groups. </w:t>
      </w:r>
    </w:p>
    <w:p w14:paraId="30D7AA69" w14:textId="77777777" w:rsidR="00F60A2A" w:rsidRPr="009430EE" w:rsidRDefault="00F60A2A" w:rsidP="005505FF"/>
    <w:p w14:paraId="3500DEBD" w14:textId="14706234" w:rsidR="00F60A2A" w:rsidRPr="009430EE" w:rsidRDefault="00F60A2A" w:rsidP="005505FF">
      <w:pPr>
        <w:rPr>
          <w:rStyle w:val="Hyperlink"/>
          <w:color w:val="auto"/>
        </w:rPr>
      </w:pPr>
      <w:r w:rsidRPr="009430EE">
        <w:t xml:space="preserve">An electronic copy of this document can be downloaded from: </w:t>
      </w:r>
      <w:hyperlink r:id="rId22" w:history="1">
        <w:r w:rsidRPr="009430EE">
          <w:rPr>
            <w:rStyle w:val="Hyperlink"/>
            <w:color w:val="auto"/>
          </w:rPr>
          <w:t>http://www.barnsley.ac.uk/</w:t>
        </w:r>
        <w:r w:rsidR="00184DCF">
          <w:rPr>
            <w:rStyle w:val="Hyperlink"/>
            <w:color w:val="auto"/>
          </w:rPr>
          <w:t>College</w:t>
        </w:r>
        <w:r w:rsidRPr="009430EE">
          <w:rPr>
            <w:rStyle w:val="Hyperlink"/>
            <w:color w:val="auto"/>
          </w:rPr>
          <w:t>-information/single-equality-scheme</w:t>
        </w:r>
      </w:hyperlink>
      <w:r w:rsidRPr="009430EE">
        <w:rPr>
          <w:rStyle w:val="Hyperlink"/>
          <w:color w:val="auto"/>
        </w:rPr>
        <w:t>.</w:t>
      </w:r>
    </w:p>
    <w:p w14:paraId="7196D064" w14:textId="77777777" w:rsidR="00F60A2A" w:rsidRPr="009430EE" w:rsidRDefault="00F60A2A" w:rsidP="005505FF"/>
    <w:p w14:paraId="017EE430" w14:textId="1FFFB281" w:rsidR="00F60A2A" w:rsidRPr="009430EE" w:rsidRDefault="00F60A2A" w:rsidP="005505FF">
      <w:r w:rsidRPr="009430EE">
        <w:t xml:space="preserve">Please contact the </w:t>
      </w:r>
      <w:r w:rsidR="00184DCF">
        <w:t>College</w:t>
      </w:r>
      <w:r w:rsidRPr="009430EE">
        <w:t xml:space="preserve"> on 01226 216 216 for information on how to make a complaint or email us at </w:t>
      </w:r>
      <w:hyperlink r:id="rId23" w:history="1">
        <w:r w:rsidRPr="009430EE">
          <w:rPr>
            <w:rStyle w:val="Hyperlink"/>
            <w:color w:val="auto"/>
          </w:rPr>
          <w:t>info@barnsley.ac.uk</w:t>
        </w:r>
      </w:hyperlink>
      <w:r w:rsidRPr="009430EE">
        <w:rPr>
          <w:rStyle w:val="Hyperlink"/>
          <w:color w:val="auto"/>
        </w:rPr>
        <w:t>.</w:t>
      </w:r>
      <w:r w:rsidRPr="009430EE">
        <w:t xml:space="preserve"> </w:t>
      </w:r>
    </w:p>
    <w:p w14:paraId="34FF1C98" w14:textId="77777777" w:rsidR="00F60A2A" w:rsidRPr="009430EE" w:rsidRDefault="00F60A2A" w:rsidP="005505FF"/>
    <w:p w14:paraId="48A21919" w14:textId="77777777" w:rsidR="00F60A2A" w:rsidRPr="009430EE" w:rsidRDefault="00F60A2A" w:rsidP="005505FF"/>
    <w:p w14:paraId="522C546C" w14:textId="439C210A" w:rsidR="00F60A2A" w:rsidRPr="009430EE" w:rsidRDefault="00F60A2A" w:rsidP="005505FF">
      <w:pPr>
        <w:pStyle w:val="Heading1"/>
      </w:pPr>
      <w:bookmarkStart w:id="47" w:name="_Toc124672323"/>
      <w:bookmarkStart w:id="48" w:name="_Toc321403803"/>
      <w:bookmarkStart w:id="49" w:name="_Toc165920092"/>
      <w:r w:rsidRPr="009430EE">
        <w:t>Section 1</w:t>
      </w:r>
      <w:r w:rsidR="001F0360">
        <w:t>5</w:t>
      </w:r>
      <w:r w:rsidRPr="009430EE">
        <w:t xml:space="preserve"> - What happens if the Single Equality Scheme is not adhered to?</w:t>
      </w:r>
      <w:bookmarkEnd w:id="47"/>
      <w:bookmarkEnd w:id="48"/>
      <w:bookmarkEnd w:id="49"/>
    </w:p>
    <w:p w14:paraId="50F70CB9" w14:textId="6AA96A52" w:rsidR="00F60A2A" w:rsidRPr="009430EE" w:rsidRDefault="00F60A2A" w:rsidP="005505FF">
      <w:r w:rsidRPr="009430EE">
        <w:t xml:space="preserve">Barnsley </w:t>
      </w:r>
      <w:r w:rsidR="00184DCF">
        <w:t>College</w:t>
      </w:r>
      <w:r w:rsidRPr="009430EE">
        <w:t xml:space="preserve"> will not tolerate behaviour which breaches its Single Equality Scheme and will initiate action which may be of a disciplinary nature (where appropriate) against those who do not meet the standards of behaviour required.  Where appropriate such action will be backed up by support and training.</w:t>
      </w:r>
    </w:p>
    <w:p w14:paraId="6BD18F9B" w14:textId="77777777" w:rsidR="00F60A2A" w:rsidRPr="009430EE" w:rsidRDefault="00F60A2A" w:rsidP="005505FF"/>
    <w:p w14:paraId="2DFB162D" w14:textId="77777777" w:rsidR="00F60A2A" w:rsidRPr="009430EE" w:rsidRDefault="00F60A2A" w:rsidP="005505FF">
      <w:r w:rsidRPr="009430EE">
        <w:t>Behaviour that includes:</w:t>
      </w:r>
    </w:p>
    <w:p w14:paraId="32ABFE93" w14:textId="17C47765" w:rsidR="00F60A2A" w:rsidRPr="009430EE" w:rsidRDefault="00F60A2A" w:rsidP="005505FF">
      <w:pPr>
        <w:pStyle w:val="BulletList1"/>
      </w:pPr>
      <w:r w:rsidRPr="009430EE">
        <w:t xml:space="preserve">Acts of wilful, </w:t>
      </w:r>
      <w:proofErr w:type="gramStart"/>
      <w:r w:rsidRPr="009430EE">
        <w:t>unfair</w:t>
      </w:r>
      <w:proofErr w:type="gramEnd"/>
      <w:r w:rsidRPr="009430EE">
        <w:t xml:space="preserve"> and unjustified discrimination, victimisation, harassment or bullying against members of the </w:t>
      </w:r>
      <w:r w:rsidR="00184DCF">
        <w:t>College</w:t>
      </w:r>
      <w:r w:rsidRPr="009430EE">
        <w:t xml:space="preserve"> community.</w:t>
      </w:r>
    </w:p>
    <w:p w14:paraId="74F063B1" w14:textId="77777777" w:rsidR="00BE1D62" w:rsidRDefault="00BE1D62" w:rsidP="00487C7F">
      <w:pPr>
        <w:pStyle w:val="BulletList1"/>
        <w:numPr>
          <w:ilvl w:val="0"/>
          <w:numId w:val="0"/>
        </w:numPr>
        <w:ind w:left="720"/>
      </w:pPr>
      <w:r>
        <w:t>a</w:t>
      </w:r>
      <w:r w:rsidR="00F60A2A" w:rsidRPr="009430EE">
        <w:t xml:space="preserve">nd /or </w:t>
      </w:r>
    </w:p>
    <w:p w14:paraId="5F05DD52" w14:textId="08BDD065" w:rsidR="00F60A2A" w:rsidRPr="009430EE" w:rsidRDefault="00F60A2A" w:rsidP="00BE1D62">
      <w:pPr>
        <w:pStyle w:val="BulletList1"/>
      </w:pPr>
      <w:r w:rsidRPr="009430EE">
        <w:lastRenderedPageBreak/>
        <w:t xml:space="preserve">acts of discrimination, harassment, victimisation or bullying by contractors, visitors to the </w:t>
      </w:r>
      <w:r w:rsidR="00184DCF">
        <w:t>College</w:t>
      </w:r>
      <w:r w:rsidRPr="009430EE">
        <w:t xml:space="preserve">, members of the </w:t>
      </w:r>
      <w:r w:rsidR="00184DCF">
        <w:t>College</w:t>
      </w:r>
      <w:r w:rsidRPr="009430EE">
        <w:t xml:space="preserve"> community or members of the public.</w:t>
      </w:r>
    </w:p>
    <w:p w14:paraId="238601FE" w14:textId="77777777" w:rsidR="00F60A2A" w:rsidRPr="009430EE" w:rsidRDefault="00F60A2A" w:rsidP="005505FF">
      <w:bookmarkStart w:id="50" w:name="_Toc124672324"/>
      <w:bookmarkStart w:id="51" w:name="_Toc321403804"/>
    </w:p>
    <w:bookmarkEnd w:id="50"/>
    <w:bookmarkEnd w:id="51"/>
    <w:p w14:paraId="0F3CABC7" w14:textId="77777777" w:rsidR="00F60A2A" w:rsidRPr="009430EE" w:rsidRDefault="00F60A2A" w:rsidP="005505FF">
      <w:pPr>
        <w:tabs>
          <w:tab w:val="left" w:pos="0"/>
        </w:tabs>
      </w:pPr>
    </w:p>
    <w:p w14:paraId="29D6B04F" w14:textId="77777777" w:rsidR="00F60A2A" w:rsidRPr="009430EE" w:rsidRDefault="00F60A2A" w:rsidP="005505FF">
      <w:pPr>
        <w:tabs>
          <w:tab w:val="left" w:pos="0"/>
        </w:tabs>
      </w:pPr>
      <w:r w:rsidRPr="009430EE">
        <w:t xml:space="preserve"> </w:t>
      </w:r>
    </w:p>
    <w:p w14:paraId="5B08B5D1" w14:textId="77777777" w:rsidR="00F60A2A" w:rsidRPr="009430EE" w:rsidRDefault="00F60A2A" w:rsidP="005505FF">
      <w:pPr>
        <w:tabs>
          <w:tab w:val="left" w:pos="0"/>
        </w:tabs>
      </w:pPr>
      <w:r w:rsidRPr="009430EE">
        <w:br w:type="page"/>
      </w:r>
    </w:p>
    <w:p w14:paraId="39756AB1" w14:textId="77777777" w:rsidR="00F60A2A" w:rsidRPr="009430EE" w:rsidRDefault="00F60A2A" w:rsidP="002355A4">
      <w:pPr>
        <w:pStyle w:val="Heading2"/>
      </w:pPr>
      <w:bookmarkStart w:id="52" w:name="_Toc321403805"/>
      <w:bookmarkStart w:id="53" w:name="_Toc165920093"/>
      <w:r w:rsidRPr="009430EE">
        <w:lastRenderedPageBreak/>
        <w:t>Appendix A – Vision,</w:t>
      </w:r>
      <w:bookmarkEnd w:id="52"/>
      <w:r w:rsidRPr="009430EE">
        <w:t xml:space="preserve"> Purpose, Values and Drivers</w:t>
      </w:r>
      <w:bookmarkEnd w:id="53"/>
    </w:p>
    <w:p w14:paraId="16DEB4AB" w14:textId="77777777" w:rsidR="00F60A2A" w:rsidRPr="009430EE" w:rsidRDefault="00F60A2A" w:rsidP="005505FF"/>
    <w:p w14:paraId="53EA3DD7" w14:textId="54D94FBF" w:rsidR="00F60A2A" w:rsidRPr="009430EE" w:rsidRDefault="00184DCF" w:rsidP="005505FF">
      <w:pPr>
        <w:rPr>
          <w:b/>
        </w:rPr>
      </w:pPr>
      <w:r>
        <w:rPr>
          <w:b/>
        </w:rPr>
        <w:t>College</w:t>
      </w:r>
      <w:r w:rsidR="00F60A2A" w:rsidRPr="009430EE">
        <w:rPr>
          <w:b/>
        </w:rPr>
        <w:t xml:space="preserve"> Vision</w:t>
      </w:r>
    </w:p>
    <w:p w14:paraId="036D5667" w14:textId="1F9E63CA" w:rsidR="00F60A2A" w:rsidRPr="009430EE" w:rsidRDefault="00F60A2A" w:rsidP="005505FF">
      <w:r w:rsidRPr="009430EE">
        <w:t xml:space="preserve">Our Vision serves as the ultimate destination for the </w:t>
      </w:r>
      <w:r w:rsidR="00184DCF">
        <w:t>College</w:t>
      </w:r>
      <w:r w:rsidRPr="009430EE">
        <w:t>; it frames our ambitions and expectations and provides a clear long-term goal.</w:t>
      </w:r>
    </w:p>
    <w:p w14:paraId="0AD9C6F4" w14:textId="77777777" w:rsidR="005505FF" w:rsidRPr="009430EE" w:rsidRDefault="005505FF" w:rsidP="005505FF">
      <w:pPr>
        <w:rPr>
          <w:i/>
        </w:rPr>
      </w:pPr>
    </w:p>
    <w:p w14:paraId="38B90210" w14:textId="77777777" w:rsidR="00F60A2A" w:rsidRPr="009430EE" w:rsidRDefault="00F60A2A" w:rsidP="005505FF">
      <w:pPr>
        <w:rPr>
          <w:b/>
          <w:i/>
        </w:rPr>
      </w:pPr>
      <w:r w:rsidRPr="009430EE">
        <w:rPr>
          <w:b/>
          <w:i/>
        </w:rPr>
        <w:t xml:space="preserve"> Transforming Lives.</w:t>
      </w:r>
    </w:p>
    <w:p w14:paraId="4B1F511A" w14:textId="77777777" w:rsidR="00F60A2A" w:rsidRPr="009430EE" w:rsidRDefault="00F60A2A" w:rsidP="005505FF"/>
    <w:p w14:paraId="39EC13BE" w14:textId="77777777" w:rsidR="00F60A2A" w:rsidRPr="009430EE" w:rsidRDefault="00F60A2A" w:rsidP="005505FF">
      <w:pPr>
        <w:rPr>
          <w:b/>
        </w:rPr>
      </w:pPr>
      <w:r w:rsidRPr="009430EE">
        <w:rPr>
          <w:b/>
        </w:rPr>
        <w:t>Purpose</w:t>
      </w:r>
    </w:p>
    <w:p w14:paraId="31607893" w14:textId="7B1230D2" w:rsidR="00F60A2A" w:rsidRPr="009430EE" w:rsidRDefault="00F60A2A" w:rsidP="005505FF">
      <w:r w:rsidRPr="009430EE">
        <w:t xml:space="preserve">Our Purpose defines what our staff do every day that they work for Barnsley </w:t>
      </w:r>
      <w:r w:rsidR="00184DCF">
        <w:t>College</w:t>
      </w:r>
    </w:p>
    <w:p w14:paraId="65F9C3DC" w14:textId="77777777" w:rsidR="00F60A2A" w:rsidRPr="009430EE" w:rsidRDefault="00F60A2A" w:rsidP="005505FF"/>
    <w:p w14:paraId="45D1B7EE" w14:textId="77777777" w:rsidR="00F60A2A" w:rsidRPr="009430EE" w:rsidRDefault="00F60A2A" w:rsidP="005505FF">
      <w:pPr>
        <w:rPr>
          <w:b/>
          <w:i/>
        </w:rPr>
      </w:pPr>
      <w:r w:rsidRPr="009430EE">
        <w:rPr>
          <w:b/>
          <w:i/>
        </w:rPr>
        <w:t xml:space="preserve">To ensure that all our </w:t>
      </w:r>
      <w:r w:rsidR="00191C15" w:rsidRPr="009430EE">
        <w:rPr>
          <w:b/>
          <w:i/>
        </w:rPr>
        <w:t>learners</w:t>
      </w:r>
      <w:r w:rsidRPr="009430EE">
        <w:rPr>
          <w:b/>
          <w:i/>
        </w:rPr>
        <w:t>:</w:t>
      </w:r>
    </w:p>
    <w:p w14:paraId="60BB597F" w14:textId="160C8E0C" w:rsidR="00F60A2A" w:rsidRPr="009430EE" w:rsidRDefault="00610D6F" w:rsidP="005505FF">
      <w:pPr>
        <w:pStyle w:val="BulletList1"/>
      </w:pPr>
      <w:r>
        <w:t>h</w:t>
      </w:r>
      <w:r w:rsidR="00F60A2A" w:rsidRPr="009430EE">
        <w:t xml:space="preserve">ave a great </w:t>
      </w:r>
      <w:proofErr w:type="gramStart"/>
      <w:r w:rsidR="00F60A2A" w:rsidRPr="009430EE">
        <w:t>time</w:t>
      </w:r>
      <w:r>
        <w:t>;</w:t>
      </w:r>
      <w:proofErr w:type="gramEnd"/>
    </w:p>
    <w:p w14:paraId="3D634468" w14:textId="20AE39DE" w:rsidR="005505FF" w:rsidRPr="009430EE" w:rsidRDefault="00610D6F" w:rsidP="005505FF">
      <w:pPr>
        <w:pStyle w:val="BulletList1"/>
      </w:pPr>
      <w:r>
        <w:t>p</w:t>
      </w:r>
      <w:r w:rsidR="00F60A2A" w:rsidRPr="009430EE">
        <w:t xml:space="preserve">ass their </w:t>
      </w:r>
      <w:proofErr w:type="gramStart"/>
      <w:r w:rsidR="00F60A2A" w:rsidRPr="009430EE">
        <w:t>exams</w:t>
      </w:r>
      <w:r>
        <w:t>;</w:t>
      </w:r>
      <w:proofErr w:type="gramEnd"/>
    </w:p>
    <w:p w14:paraId="7042503B" w14:textId="77777777" w:rsidR="00F60A2A" w:rsidRPr="009430EE" w:rsidRDefault="002D3A86" w:rsidP="005505FF">
      <w:pPr>
        <w:pStyle w:val="BulletList1"/>
      </w:pPr>
      <w:r>
        <w:t>&amp;</w:t>
      </w:r>
      <w:r w:rsidR="005505FF" w:rsidRPr="009430EE">
        <w:t xml:space="preserve"> p</w:t>
      </w:r>
      <w:r w:rsidR="00F60A2A" w:rsidRPr="009430EE">
        <w:t>rogress to work or higher education.</w:t>
      </w:r>
    </w:p>
    <w:p w14:paraId="2A014783" w14:textId="77777777" w:rsidR="00F60A2A" w:rsidRPr="009430EE" w:rsidRDefault="00F60A2A" w:rsidP="005505FF">
      <w:pPr>
        <w:rPr>
          <w:b/>
        </w:rPr>
      </w:pPr>
      <w:r w:rsidRPr="009430EE">
        <w:rPr>
          <w:b/>
        </w:rPr>
        <w:t>Values and Drivers</w:t>
      </w:r>
    </w:p>
    <w:p w14:paraId="1741641B" w14:textId="77777777" w:rsidR="00F60A2A" w:rsidRPr="009430EE" w:rsidRDefault="00F60A2A" w:rsidP="005505FF">
      <w:r w:rsidRPr="009430EE">
        <w:t>Our values and drivers serve as a compass for our actions and describe how we behave in the world.</w:t>
      </w:r>
    </w:p>
    <w:p w14:paraId="5023141B" w14:textId="77777777" w:rsidR="005505FF" w:rsidRPr="009430EE" w:rsidRDefault="005505FF" w:rsidP="005505FF">
      <w:pPr>
        <w:rPr>
          <w:b/>
        </w:rPr>
      </w:pPr>
    </w:p>
    <w:p w14:paraId="33BED832" w14:textId="74084D59" w:rsidR="00F60A2A" w:rsidRPr="009430EE" w:rsidRDefault="00184DCF" w:rsidP="005505FF">
      <w:pPr>
        <w:rPr>
          <w:b/>
        </w:rPr>
      </w:pPr>
      <w:r>
        <w:rPr>
          <w:b/>
        </w:rPr>
        <w:t>College</w:t>
      </w:r>
      <w:r w:rsidR="00F60A2A" w:rsidRPr="009430EE">
        <w:rPr>
          <w:b/>
        </w:rPr>
        <w:t xml:space="preserve"> Values</w:t>
      </w:r>
    </w:p>
    <w:p w14:paraId="19169944" w14:textId="56EEC600" w:rsidR="005505FF" w:rsidRPr="009430EE" w:rsidRDefault="005505FF" w:rsidP="005505FF">
      <w:pPr>
        <w:pStyle w:val="BulletList1"/>
        <w:rPr>
          <w:rFonts w:eastAsiaTheme="minorEastAsia"/>
        </w:rPr>
      </w:pPr>
      <w:r w:rsidRPr="009430EE">
        <w:rPr>
          <w:rFonts w:eastAsiaTheme="minorEastAsia"/>
        </w:rPr>
        <w:t xml:space="preserve">Aspirational – courage to shape a better </w:t>
      </w:r>
      <w:proofErr w:type="gramStart"/>
      <w:r w:rsidRPr="009430EE">
        <w:rPr>
          <w:rFonts w:eastAsiaTheme="minorEastAsia"/>
        </w:rPr>
        <w:t>future</w:t>
      </w:r>
      <w:proofErr w:type="gramEnd"/>
    </w:p>
    <w:p w14:paraId="0CD15C5D" w14:textId="212ECB5D" w:rsidR="005505FF" w:rsidRPr="009430EE" w:rsidRDefault="005505FF" w:rsidP="005505FF">
      <w:pPr>
        <w:pStyle w:val="BulletList1"/>
        <w:rPr>
          <w:rFonts w:eastAsiaTheme="minorEastAsia"/>
        </w:rPr>
      </w:pPr>
      <w:r w:rsidRPr="009430EE">
        <w:rPr>
          <w:rFonts w:eastAsiaTheme="minorEastAsia"/>
        </w:rPr>
        <w:t xml:space="preserve">Supportive – encouraging, compassionate and </w:t>
      </w:r>
      <w:proofErr w:type="gramStart"/>
      <w:r w:rsidRPr="009430EE">
        <w:rPr>
          <w:rFonts w:eastAsiaTheme="minorEastAsia"/>
        </w:rPr>
        <w:t>understanding</w:t>
      </w:r>
      <w:proofErr w:type="gramEnd"/>
    </w:p>
    <w:p w14:paraId="33A1CEDC" w14:textId="1B3C6EB4" w:rsidR="005505FF" w:rsidRPr="009430EE" w:rsidRDefault="005505FF" w:rsidP="00487C7F">
      <w:pPr>
        <w:pStyle w:val="BulletList1"/>
        <w:rPr>
          <w:rFonts w:eastAsiaTheme="minorEastAsia"/>
        </w:rPr>
      </w:pPr>
      <w:r w:rsidRPr="009430EE">
        <w:rPr>
          <w:rFonts w:eastAsiaTheme="minorEastAsia"/>
        </w:rPr>
        <w:t>Caring – hearts and minds</w:t>
      </w:r>
    </w:p>
    <w:p w14:paraId="00079435" w14:textId="786FA08A" w:rsidR="005505FF" w:rsidRPr="009430EE" w:rsidRDefault="005505FF" w:rsidP="005505FF">
      <w:pPr>
        <w:pStyle w:val="BulletList1"/>
        <w:rPr>
          <w:rFonts w:eastAsiaTheme="minorEastAsia"/>
        </w:rPr>
      </w:pPr>
      <w:r w:rsidRPr="009430EE">
        <w:rPr>
          <w:rFonts w:eastAsiaTheme="minorEastAsia"/>
        </w:rPr>
        <w:t>Respectful – inclusive</w:t>
      </w:r>
    </w:p>
    <w:p w14:paraId="4BBEEB5C" w14:textId="6D6ED454" w:rsidR="00F60A2A" w:rsidRPr="009430EE" w:rsidRDefault="005505FF" w:rsidP="005505FF">
      <w:pPr>
        <w:pStyle w:val="BulletList1"/>
        <w:rPr>
          <w:rFonts w:eastAsiaTheme="minorEastAsia"/>
        </w:rPr>
      </w:pPr>
      <w:r w:rsidRPr="009430EE">
        <w:rPr>
          <w:rFonts w:eastAsiaTheme="minorEastAsia"/>
        </w:rPr>
        <w:t xml:space="preserve">Genuine – be clear, be </w:t>
      </w:r>
      <w:proofErr w:type="gramStart"/>
      <w:r w:rsidRPr="009430EE">
        <w:rPr>
          <w:rFonts w:eastAsiaTheme="minorEastAsia"/>
        </w:rPr>
        <w:t>real</w:t>
      </w:r>
      <w:proofErr w:type="gramEnd"/>
    </w:p>
    <w:p w14:paraId="1F3B1409" w14:textId="77777777" w:rsidR="00F60A2A" w:rsidRPr="009430EE" w:rsidRDefault="00F60A2A" w:rsidP="005505FF">
      <w:pPr>
        <w:pStyle w:val="Appendix"/>
        <w:jc w:val="left"/>
        <w:outlineLvl w:val="9"/>
        <w:rPr>
          <w:rFonts w:ascii="FS Me" w:hAnsi="FS Me"/>
          <w:color w:val="auto"/>
          <w:sz w:val="22"/>
          <w:szCs w:val="22"/>
        </w:rPr>
      </w:pPr>
    </w:p>
    <w:p w14:paraId="2FD80CBC" w14:textId="3AA3ECD5" w:rsidR="00F60A2A" w:rsidRPr="009430EE" w:rsidRDefault="00F60A2A" w:rsidP="005505FF">
      <w:pPr>
        <w:pStyle w:val="Heading2"/>
        <w:rPr>
          <w:szCs w:val="22"/>
        </w:rPr>
      </w:pPr>
      <w:r w:rsidRPr="009430EE">
        <w:br w:type="page"/>
      </w:r>
      <w:bookmarkStart w:id="54" w:name="_Toc321403807"/>
      <w:bookmarkStart w:id="55" w:name="_Toc165920094"/>
      <w:r w:rsidRPr="009430EE">
        <w:rPr>
          <w:szCs w:val="22"/>
        </w:rPr>
        <w:lastRenderedPageBreak/>
        <w:t xml:space="preserve">Appendix </w:t>
      </w:r>
      <w:r w:rsidR="00487C7F">
        <w:rPr>
          <w:szCs w:val="22"/>
        </w:rPr>
        <w:t>B</w:t>
      </w:r>
      <w:r w:rsidRPr="009430EE">
        <w:rPr>
          <w:szCs w:val="22"/>
        </w:rPr>
        <w:t xml:space="preserve"> – Our </w:t>
      </w:r>
      <w:r w:rsidR="001142FB">
        <w:rPr>
          <w:szCs w:val="22"/>
        </w:rPr>
        <w:t xml:space="preserve">Specific </w:t>
      </w:r>
      <w:r w:rsidRPr="009430EE">
        <w:rPr>
          <w:szCs w:val="22"/>
        </w:rPr>
        <w:t>Equalities Commitments</w:t>
      </w:r>
      <w:bookmarkEnd w:id="54"/>
      <w:bookmarkEnd w:id="55"/>
    </w:p>
    <w:p w14:paraId="664355AD" w14:textId="77777777" w:rsidR="00F60A2A" w:rsidRPr="009430EE" w:rsidRDefault="00F60A2A" w:rsidP="005505FF">
      <w:pPr>
        <w:pStyle w:val="Heading2"/>
        <w:rPr>
          <w:szCs w:val="22"/>
        </w:rPr>
      </w:pPr>
    </w:p>
    <w:p w14:paraId="61C31706" w14:textId="77777777" w:rsidR="00F60A2A" w:rsidRPr="009430EE" w:rsidRDefault="00F60A2A" w:rsidP="009430EE">
      <w:pPr>
        <w:rPr>
          <w:b/>
        </w:rPr>
      </w:pPr>
      <w:r w:rsidRPr="009430EE">
        <w:rPr>
          <w:b/>
        </w:rPr>
        <w:t xml:space="preserve">Sex Equality Commitments </w:t>
      </w:r>
    </w:p>
    <w:p w14:paraId="38A46195" w14:textId="5080C2EF" w:rsidR="00F60A2A" w:rsidRDefault="00F60A2A" w:rsidP="001142FB">
      <w:pPr>
        <w:pStyle w:val="ColorfulList-Accent11"/>
        <w:ind w:left="0"/>
        <w:rPr>
          <w:rFonts w:ascii="FS Me" w:hAnsi="FS Me"/>
          <w:sz w:val="22"/>
          <w:szCs w:val="22"/>
        </w:rPr>
      </w:pPr>
      <w:r w:rsidRPr="009430EE">
        <w:rPr>
          <w:rFonts w:ascii="FS Me" w:hAnsi="FS Me"/>
          <w:sz w:val="22"/>
          <w:szCs w:val="22"/>
        </w:rPr>
        <w:t>We are committed to</w:t>
      </w:r>
      <w:r w:rsidR="001142FB">
        <w:rPr>
          <w:rFonts w:ascii="FS Me" w:hAnsi="FS Me"/>
          <w:sz w:val="22"/>
          <w:szCs w:val="22"/>
        </w:rPr>
        <w:t xml:space="preserve"> a</w:t>
      </w:r>
      <w:r w:rsidRPr="001142FB">
        <w:rPr>
          <w:rFonts w:ascii="FS Me" w:hAnsi="FS Me"/>
          <w:sz w:val="22"/>
          <w:szCs w:val="22"/>
        </w:rPr>
        <w:t>ddressing the causes of any gender pay gap</w:t>
      </w:r>
      <w:r w:rsidR="001142FB">
        <w:rPr>
          <w:rFonts w:ascii="FS Me" w:hAnsi="FS Me"/>
          <w:sz w:val="22"/>
          <w:szCs w:val="22"/>
        </w:rPr>
        <w:t>.</w:t>
      </w:r>
    </w:p>
    <w:p w14:paraId="36EC84BC" w14:textId="77777777" w:rsidR="001142FB" w:rsidRPr="009430EE" w:rsidRDefault="001142FB" w:rsidP="001142FB">
      <w:pPr>
        <w:pStyle w:val="ColorfulList-Accent11"/>
        <w:ind w:left="0"/>
      </w:pPr>
    </w:p>
    <w:p w14:paraId="3DB8BD36" w14:textId="46929D9B" w:rsidR="00F60A2A" w:rsidRPr="009430EE" w:rsidRDefault="00F60A2A" w:rsidP="009430EE">
      <w:pPr>
        <w:rPr>
          <w:b/>
        </w:rPr>
      </w:pPr>
      <w:r w:rsidRPr="009430EE">
        <w:rPr>
          <w:b/>
        </w:rPr>
        <w:t>Disability Equality Commitments</w:t>
      </w:r>
    </w:p>
    <w:p w14:paraId="39AF8F44" w14:textId="06AF5C51" w:rsidR="00F60A2A" w:rsidRPr="009430EE" w:rsidRDefault="00F60A2A" w:rsidP="005505FF">
      <w:r w:rsidRPr="009430EE">
        <w:t xml:space="preserve">The </w:t>
      </w:r>
      <w:r w:rsidR="00184DCF">
        <w:t>College</w:t>
      </w:r>
      <w:r w:rsidRPr="009430EE">
        <w:t xml:space="preserve"> has adopted the social model of </w:t>
      </w:r>
      <w:r w:rsidR="005505FF" w:rsidRPr="009430EE">
        <w:t>disability, which</w:t>
      </w:r>
      <w:r w:rsidRPr="009430EE">
        <w:t xml:space="preserve"> promotes the right of a disabled person to belong, to be valued, to choose and to make decisions.  In adopting this </w:t>
      </w:r>
      <w:r w:rsidR="005505FF" w:rsidRPr="009430EE">
        <w:t>model,</w:t>
      </w:r>
      <w:r w:rsidRPr="009430EE">
        <w:t xml:space="preserve"> we accept that we will have to strive to remove disabling barriers created by attitudes, systems and practices that prevent participation by disabled persons.</w:t>
      </w:r>
    </w:p>
    <w:p w14:paraId="1A965116" w14:textId="77777777" w:rsidR="00F60A2A" w:rsidRPr="009430EE" w:rsidRDefault="00F60A2A" w:rsidP="005505FF"/>
    <w:p w14:paraId="1AF9478A" w14:textId="77777777" w:rsidR="00F60A2A" w:rsidRPr="009430EE" w:rsidRDefault="00F60A2A" w:rsidP="005505FF">
      <w:r w:rsidRPr="009430EE">
        <w:t>We are committed to:</w:t>
      </w:r>
    </w:p>
    <w:p w14:paraId="5FB63D17" w14:textId="1C292C9C" w:rsidR="00F60A2A" w:rsidRPr="009430EE" w:rsidRDefault="00FE3AD2" w:rsidP="005505FF">
      <w:pPr>
        <w:pStyle w:val="BulletList1"/>
      </w:pPr>
      <w:r>
        <w:t>e</w:t>
      </w:r>
      <w:r w:rsidR="00F60A2A" w:rsidRPr="009430EE">
        <w:t xml:space="preserve">liminating discrimination harassment and victimisation of disabled persons that is related to their disability, including treating a person unfairly due to disability related sickness </w:t>
      </w:r>
      <w:proofErr w:type="gramStart"/>
      <w:r w:rsidR="00F60A2A" w:rsidRPr="009430EE">
        <w:t>absence</w:t>
      </w:r>
      <w:r>
        <w:t>;</w:t>
      </w:r>
      <w:proofErr w:type="gramEnd"/>
    </w:p>
    <w:p w14:paraId="05A72A90" w14:textId="618B9BC5" w:rsidR="00F60A2A" w:rsidRPr="009430EE" w:rsidRDefault="00934CAB" w:rsidP="005505FF">
      <w:pPr>
        <w:pStyle w:val="BulletList1"/>
      </w:pPr>
      <w:r>
        <w:t>p</w:t>
      </w:r>
      <w:r w:rsidR="00F60A2A" w:rsidRPr="009430EE">
        <w:t xml:space="preserve">romoting positive attitudes towards disabled </w:t>
      </w:r>
      <w:proofErr w:type="gramStart"/>
      <w:r w:rsidR="00F60A2A" w:rsidRPr="009430EE">
        <w:t>persons</w:t>
      </w:r>
      <w:r>
        <w:t>;</w:t>
      </w:r>
      <w:proofErr w:type="gramEnd"/>
    </w:p>
    <w:p w14:paraId="5FA9602B" w14:textId="12BA6588" w:rsidR="00F60A2A" w:rsidRPr="009430EE" w:rsidRDefault="00934CAB" w:rsidP="005505FF">
      <w:pPr>
        <w:pStyle w:val="BulletList1"/>
      </w:pPr>
      <w:r>
        <w:t>e</w:t>
      </w:r>
      <w:r w:rsidR="00F60A2A" w:rsidRPr="009430EE">
        <w:t xml:space="preserve">ncouraging participation by disabled persons in public </w:t>
      </w:r>
      <w:proofErr w:type="gramStart"/>
      <w:r w:rsidR="00F60A2A" w:rsidRPr="009430EE">
        <w:t>life</w:t>
      </w:r>
      <w:r>
        <w:t>;</w:t>
      </w:r>
      <w:proofErr w:type="gramEnd"/>
    </w:p>
    <w:p w14:paraId="42E1E30A" w14:textId="13D5CA4E" w:rsidR="00F60A2A" w:rsidRPr="009430EE" w:rsidRDefault="00934CAB" w:rsidP="00487C7F">
      <w:pPr>
        <w:pStyle w:val="BulletList1"/>
      </w:pPr>
      <w:r>
        <w:t>e</w:t>
      </w:r>
      <w:r w:rsidR="00F60A2A" w:rsidRPr="009430EE">
        <w:t>nsuring that all reasonable adjustments are made in accordance with the Equality Act 2010</w:t>
      </w:r>
      <w:r w:rsidR="005505FF" w:rsidRPr="009430EE">
        <w:t>.</w:t>
      </w:r>
    </w:p>
    <w:p w14:paraId="3A5917DA" w14:textId="77777777" w:rsidR="00F60A2A" w:rsidRPr="009430EE" w:rsidRDefault="00F60A2A" w:rsidP="009430EE">
      <w:pPr>
        <w:rPr>
          <w:b/>
        </w:rPr>
      </w:pPr>
      <w:r w:rsidRPr="009430EE">
        <w:rPr>
          <w:b/>
        </w:rPr>
        <w:t>Age Equality Commitments</w:t>
      </w:r>
    </w:p>
    <w:p w14:paraId="5004242C" w14:textId="0607819C" w:rsidR="00F60A2A" w:rsidRDefault="00F60A2A" w:rsidP="00305B6F">
      <w:r w:rsidRPr="009430EE">
        <w:t>We are committed to</w:t>
      </w:r>
      <w:r w:rsidR="00305B6F">
        <w:t xml:space="preserve"> e</w:t>
      </w:r>
      <w:r w:rsidRPr="009430EE">
        <w:t>liminating any criterion, provision or practice that disadvantages people of a particular age, unless it can be objectively justified</w:t>
      </w:r>
      <w:r w:rsidR="005505FF" w:rsidRPr="009430EE">
        <w:t>.</w:t>
      </w:r>
    </w:p>
    <w:p w14:paraId="550B0A36" w14:textId="77777777" w:rsidR="00305B6F" w:rsidRPr="009430EE" w:rsidRDefault="00305B6F" w:rsidP="00305B6F"/>
    <w:p w14:paraId="588AB7CA" w14:textId="55DC0D23" w:rsidR="00F60A2A" w:rsidRDefault="00F60A2A" w:rsidP="009430EE">
      <w:pPr>
        <w:rPr>
          <w:b/>
        </w:rPr>
      </w:pPr>
      <w:r w:rsidRPr="009430EE">
        <w:rPr>
          <w:b/>
        </w:rPr>
        <w:t>Faith, Religion or Belief Equality Commitments</w:t>
      </w:r>
      <w:r w:rsidR="00C166E9">
        <w:rPr>
          <w:b/>
        </w:rPr>
        <w:tab/>
      </w:r>
    </w:p>
    <w:p w14:paraId="591029B5" w14:textId="77777777" w:rsidR="00305B6F" w:rsidRPr="009430EE" w:rsidRDefault="00305B6F" w:rsidP="009430EE">
      <w:pPr>
        <w:rPr>
          <w:b/>
        </w:rPr>
      </w:pPr>
    </w:p>
    <w:p w14:paraId="3C2B6106" w14:textId="77777777" w:rsidR="00F60A2A" w:rsidRPr="009430EE" w:rsidRDefault="00F60A2A" w:rsidP="005505FF">
      <w:r w:rsidRPr="009430EE">
        <w:t>We are committed to:</w:t>
      </w:r>
    </w:p>
    <w:p w14:paraId="38D05BCB" w14:textId="06DB8086" w:rsidR="00F60A2A" w:rsidRPr="009430EE" w:rsidRDefault="00305B6F" w:rsidP="005505FF">
      <w:pPr>
        <w:pStyle w:val="BulletList1"/>
      </w:pPr>
      <w:r>
        <w:t>e</w:t>
      </w:r>
      <w:r w:rsidR="00F60A2A" w:rsidRPr="009430EE">
        <w:t>liminating religious harassment (unwant</w:t>
      </w:r>
      <w:r w:rsidR="005505FF" w:rsidRPr="009430EE">
        <w:t>ed behaviour based on religion,</w:t>
      </w:r>
      <w:r w:rsidR="00F60A2A" w:rsidRPr="009430EE">
        <w:t xml:space="preserve"> which includes proselytising i.e. seeking to convert others to a particular religion or sect</w:t>
      </w:r>
      <w:proofErr w:type="gramStart"/>
      <w:r w:rsidR="00F60A2A" w:rsidRPr="009430EE">
        <w:t>)</w:t>
      </w:r>
      <w:r w:rsidR="00D0300A">
        <w:t>;</w:t>
      </w:r>
      <w:proofErr w:type="gramEnd"/>
    </w:p>
    <w:p w14:paraId="609D9BC1" w14:textId="43327BD3" w:rsidR="00F60A2A" w:rsidRPr="009430EE" w:rsidRDefault="00D0300A" w:rsidP="005505FF">
      <w:pPr>
        <w:pStyle w:val="BulletList1"/>
      </w:pPr>
      <w:r>
        <w:t>p</w:t>
      </w:r>
      <w:r w:rsidR="00F60A2A" w:rsidRPr="009430EE">
        <w:t>roviding a quiet / prayer room facility for use by all faiths and none</w:t>
      </w:r>
      <w:r w:rsidR="005505FF" w:rsidRPr="009430EE">
        <w:t>.</w:t>
      </w:r>
    </w:p>
    <w:p w14:paraId="727DB67F" w14:textId="102F0FC3" w:rsidR="00F60A2A" w:rsidRDefault="00F60A2A" w:rsidP="009430EE">
      <w:pPr>
        <w:rPr>
          <w:b/>
        </w:rPr>
      </w:pPr>
      <w:r w:rsidRPr="009430EE">
        <w:rPr>
          <w:b/>
        </w:rPr>
        <w:t xml:space="preserve">Pregnancy &amp; Maternity </w:t>
      </w:r>
      <w:r w:rsidR="00D0300A">
        <w:rPr>
          <w:b/>
        </w:rPr>
        <w:t>E</w:t>
      </w:r>
      <w:r w:rsidRPr="009430EE">
        <w:rPr>
          <w:b/>
        </w:rPr>
        <w:t xml:space="preserve">quality </w:t>
      </w:r>
      <w:r w:rsidR="00D0300A">
        <w:rPr>
          <w:b/>
        </w:rPr>
        <w:t>C</w:t>
      </w:r>
      <w:r w:rsidRPr="009430EE">
        <w:rPr>
          <w:b/>
        </w:rPr>
        <w:t>ommitments</w:t>
      </w:r>
    </w:p>
    <w:p w14:paraId="60831EB4" w14:textId="77777777" w:rsidR="00D0300A" w:rsidRPr="009430EE" w:rsidRDefault="00D0300A" w:rsidP="009430EE">
      <w:pPr>
        <w:rPr>
          <w:b/>
        </w:rPr>
      </w:pPr>
    </w:p>
    <w:p w14:paraId="1398DDC9" w14:textId="77777777" w:rsidR="00F60A2A" w:rsidRPr="009430EE" w:rsidRDefault="00F60A2A" w:rsidP="005505FF">
      <w:r w:rsidRPr="009430EE">
        <w:t xml:space="preserve">We are committed to: </w:t>
      </w:r>
    </w:p>
    <w:p w14:paraId="1DFFF3C6" w14:textId="53A6319F" w:rsidR="00F60A2A" w:rsidRPr="009430EE" w:rsidRDefault="00D0300A" w:rsidP="005505FF">
      <w:pPr>
        <w:pStyle w:val="BulletList1"/>
      </w:pPr>
      <w:r>
        <w:t>a</w:t>
      </w:r>
      <w:r w:rsidR="00F60A2A" w:rsidRPr="009430EE">
        <w:t>dvancing equality of opportunity for women who are pregnant or have given birth in the last 26 weeks or is breastfeeding (including a female student of any age</w:t>
      </w:r>
      <w:proofErr w:type="gramStart"/>
      <w:r w:rsidR="00F60A2A" w:rsidRPr="009430EE">
        <w:t>)</w:t>
      </w:r>
      <w:r>
        <w:t>;</w:t>
      </w:r>
      <w:proofErr w:type="gramEnd"/>
    </w:p>
    <w:p w14:paraId="475EA3FC" w14:textId="48884C1F" w:rsidR="00F60A2A" w:rsidRPr="009430EE" w:rsidRDefault="00D0300A" w:rsidP="005505FF">
      <w:pPr>
        <w:pStyle w:val="BulletList1"/>
      </w:pPr>
      <w:r>
        <w:t>p</w:t>
      </w:r>
      <w:r w:rsidR="00F60A2A" w:rsidRPr="009430EE">
        <w:t>roviding a quiet room or facility for breastfee</w:t>
      </w:r>
      <w:r w:rsidR="008F7D9D">
        <w:t>d</w:t>
      </w:r>
      <w:r w:rsidR="00F60A2A" w:rsidRPr="009430EE">
        <w:t xml:space="preserve">ing and a midwife led service at the </w:t>
      </w:r>
      <w:r w:rsidR="00184DCF">
        <w:t>College</w:t>
      </w:r>
      <w:r w:rsidR="00F60A2A" w:rsidRPr="009430EE">
        <w:t xml:space="preserve"> Health and Wellbeing Centre</w:t>
      </w:r>
      <w:r w:rsidR="005505FF" w:rsidRPr="009430EE">
        <w:t>.</w:t>
      </w:r>
    </w:p>
    <w:p w14:paraId="748DA6BB" w14:textId="77777777" w:rsidR="00F60A2A" w:rsidRDefault="00F60A2A" w:rsidP="009430EE">
      <w:pPr>
        <w:rPr>
          <w:b/>
        </w:rPr>
      </w:pPr>
      <w:r w:rsidRPr="009430EE">
        <w:rPr>
          <w:b/>
        </w:rPr>
        <w:t>Marriage &amp; Civil Partnership</w:t>
      </w:r>
    </w:p>
    <w:p w14:paraId="3C5713E2" w14:textId="77777777" w:rsidR="00D0300A" w:rsidRPr="009430EE" w:rsidRDefault="00D0300A" w:rsidP="009430EE">
      <w:pPr>
        <w:rPr>
          <w:b/>
        </w:rPr>
      </w:pPr>
    </w:p>
    <w:p w14:paraId="69DA4A99" w14:textId="1E08A667" w:rsidR="00F60A2A" w:rsidRPr="009430EE" w:rsidRDefault="00F60A2A" w:rsidP="00D0300A">
      <w:pPr>
        <w:rPr>
          <w:rFonts w:eastAsia="Times New Roman"/>
          <w:bCs/>
          <w:iCs/>
        </w:rPr>
      </w:pPr>
      <w:r w:rsidRPr="009430EE">
        <w:t>We are committed to</w:t>
      </w:r>
      <w:r w:rsidR="00D0300A">
        <w:t xml:space="preserve"> t</w:t>
      </w:r>
      <w:r w:rsidRPr="009430EE">
        <w:rPr>
          <w:rStyle w:val="BulletList1Char"/>
          <w:rFonts w:eastAsiaTheme="minorEastAsia"/>
        </w:rPr>
        <w:t>reat</w:t>
      </w:r>
      <w:r w:rsidR="00D0300A">
        <w:rPr>
          <w:rStyle w:val="BulletList1Char"/>
          <w:rFonts w:eastAsiaTheme="minorEastAsia"/>
        </w:rPr>
        <w:t>ing</w:t>
      </w:r>
      <w:r w:rsidRPr="009430EE">
        <w:rPr>
          <w:rStyle w:val="BulletList1Char"/>
          <w:rFonts w:eastAsiaTheme="minorEastAsia"/>
        </w:rPr>
        <w:t xml:space="preserve"> civil partners in the same way as married people in employment and training. Any benefits given to married employees will also be offered to civil partners, including flexible working, statutory paternity pay, paternity and adoption leave, health insurance and survivor pensions</w:t>
      </w:r>
      <w:r w:rsidRPr="009430EE">
        <w:rPr>
          <w:rFonts w:eastAsia="Times New Roman"/>
          <w:bCs/>
          <w:iCs/>
        </w:rPr>
        <w:t>.</w:t>
      </w:r>
    </w:p>
    <w:p w14:paraId="72553BAB" w14:textId="00F3187D" w:rsidR="00F60A2A" w:rsidRPr="009430EE" w:rsidRDefault="00F60A2A" w:rsidP="005657AB">
      <w:pPr>
        <w:pStyle w:val="Heading2"/>
        <w:rPr>
          <w:szCs w:val="22"/>
        </w:rPr>
      </w:pPr>
      <w:r w:rsidRPr="009430EE">
        <w:rPr>
          <w:szCs w:val="22"/>
        </w:rPr>
        <w:br w:type="page"/>
      </w:r>
      <w:bookmarkStart w:id="56" w:name="_Toc321403808"/>
      <w:bookmarkStart w:id="57" w:name="_Toc1637922"/>
      <w:r w:rsidR="005657AB" w:rsidRPr="009430EE" w:rsidDel="005657AB">
        <w:rPr>
          <w:szCs w:val="22"/>
        </w:rPr>
        <w:lastRenderedPageBreak/>
        <w:t xml:space="preserve"> </w:t>
      </w:r>
      <w:bookmarkStart w:id="58" w:name="_Toc321403809"/>
      <w:bookmarkStart w:id="59" w:name="_Toc165920095"/>
      <w:bookmarkEnd w:id="56"/>
      <w:bookmarkEnd w:id="57"/>
      <w:r w:rsidRPr="009430EE">
        <w:rPr>
          <w:szCs w:val="22"/>
        </w:rPr>
        <w:t xml:space="preserve">Appendix </w:t>
      </w:r>
      <w:r w:rsidR="00A36C7B">
        <w:rPr>
          <w:szCs w:val="22"/>
        </w:rPr>
        <w:t>C</w:t>
      </w:r>
      <w:r w:rsidRPr="009430EE">
        <w:rPr>
          <w:szCs w:val="22"/>
        </w:rPr>
        <w:t xml:space="preserve"> - Monitoring Our Progress</w:t>
      </w:r>
      <w:bookmarkEnd w:id="58"/>
      <w:bookmarkEnd w:id="59"/>
    </w:p>
    <w:p w14:paraId="03EFCA41" w14:textId="77777777" w:rsidR="005505FF" w:rsidRPr="009430EE" w:rsidRDefault="005505FF" w:rsidP="005505FF"/>
    <w:p w14:paraId="1E2D6270" w14:textId="41788C7F" w:rsidR="00F60A2A" w:rsidRPr="009430EE" w:rsidRDefault="00F60A2A" w:rsidP="005505FF">
      <w:r w:rsidRPr="009430EE">
        <w:t>To inform the setting of targets and the measurement of our progress in achieving them, we collect as a basic minimum and analyse the following information:</w:t>
      </w:r>
    </w:p>
    <w:p w14:paraId="5F96A722" w14:textId="77777777" w:rsidR="00F60A2A" w:rsidRPr="009430EE" w:rsidRDefault="00F60A2A" w:rsidP="005505FF"/>
    <w:p w14:paraId="21D63546" w14:textId="300DCAA7" w:rsidR="00F60A2A" w:rsidRPr="009430EE" w:rsidRDefault="00F60A2A" w:rsidP="005505FF">
      <w:pPr>
        <w:spacing w:after="120"/>
        <w:rPr>
          <w:b/>
        </w:rPr>
      </w:pPr>
      <w:r w:rsidRPr="009430EE">
        <w:rPr>
          <w:b/>
        </w:rPr>
        <w:t xml:space="preserve">For </w:t>
      </w:r>
      <w:r w:rsidR="00005745">
        <w:rPr>
          <w:b/>
        </w:rPr>
        <w:t>students</w:t>
      </w:r>
      <w:r w:rsidR="00033DB9">
        <w:rPr>
          <w:b/>
        </w:rPr>
        <w:t xml:space="preserve">, the following by gender, age, </w:t>
      </w:r>
      <w:proofErr w:type="gramStart"/>
      <w:r w:rsidR="00033DB9">
        <w:rPr>
          <w:b/>
        </w:rPr>
        <w:t>disability</w:t>
      </w:r>
      <w:proofErr w:type="gramEnd"/>
      <w:r w:rsidR="00033DB9">
        <w:rPr>
          <w:b/>
        </w:rPr>
        <w:t xml:space="preserve"> and </w:t>
      </w:r>
      <w:r w:rsidR="00F74BB8">
        <w:rPr>
          <w:b/>
        </w:rPr>
        <w:t>race:</w:t>
      </w:r>
    </w:p>
    <w:p w14:paraId="52A1DB56" w14:textId="2531FB73" w:rsidR="00F60A2A" w:rsidRPr="009430EE" w:rsidRDefault="00F74BB8" w:rsidP="005505FF">
      <w:pPr>
        <w:pStyle w:val="BulletList1"/>
      </w:pPr>
      <w:r>
        <w:t>Student population profile</w:t>
      </w:r>
    </w:p>
    <w:p w14:paraId="46550224" w14:textId="460BD4A3" w:rsidR="00F60A2A" w:rsidRPr="009430EE" w:rsidRDefault="00F60A2A" w:rsidP="005505FF">
      <w:pPr>
        <w:pStyle w:val="BulletList1"/>
      </w:pPr>
      <w:r w:rsidRPr="009430EE">
        <w:t xml:space="preserve">Applications and </w:t>
      </w:r>
      <w:r w:rsidR="00033DB9">
        <w:t xml:space="preserve">conversion to enrolment </w:t>
      </w:r>
    </w:p>
    <w:p w14:paraId="268C92DD" w14:textId="69892BE2" w:rsidR="00F60A2A" w:rsidRPr="009430EE" w:rsidRDefault="00F60A2A" w:rsidP="005505FF">
      <w:pPr>
        <w:pStyle w:val="BulletList1"/>
      </w:pPr>
      <w:r w:rsidRPr="009430EE">
        <w:t>Retention rates</w:t>
      </w:r>
    </w:p>
    <w:p w14:paraId="06B54700" w14:textId="21C501B7" w:rsidR="00F60A2A" w:rsidRPr="009430EE" w:rsidRDefault="00F60A2A" w:rsidP="005505FF">
      <w:pPr>
        <w:pStyle w:val="BulletList1"/>
      </w:pPr>
      <w:r w:rsidRPr="009430EE">
        <w:t>Achievement rates</w:t>
      </w:r>
    </w:p>
    <w:p w14:paraId="18804385" w14:textId="2396204B" w:rsidR="00F60A2A" w:rsidRPr="009430EE" w:rsidRDefault="00F74BB8" w:rsidP="005505FF">
      <w:pPr>
        <w:pStyle w:val="BulletList1"/>
      </w:pPr>
      <w:r>
        <w:t>P</w:t>
      </w:r>
      <w:r w:rsidR="00F60A2A" w:rsidRPr="009430EE">
        <w:t>rogression rates</w:t>
      </w:r>
    </w:p>
    <w:p w14:paraId="07E872C4" w14:textId="2BC82387" w:rsidR="00F60A2A" w:rsidRPr="009430EE" w:rsidRDefault="00F60A2A" w:rsidP="005505FF">
      <w:pPr>
        <w:pStyle w:val="BulletList1"/>
      </w:pPr>
      <w:r w:rsidRPr="009430EE">
        <w:t>Work placements/</w:t>
      </w:r>
      <w:proofErr w:type="gramStart"/>
      <w:r w:rsidRPr="009430EE">
        <w:t>experience</w:t>
      </w:r>
      <w:proofErr w:type="gramEnd"/>
    </w:p>
    <w:p w14:paraId="579B8CFA" w14:textId="3807CC55" w:rsidR="00F60A2A" w:rsidRPr="009430EE" w:rsidRDefault="00F60A2A" w:rsidP="005505FF">
      <w:pPr>
        <w:pStyle w:val="BulletList1"/>
      </w:pPr>
      <w:r w:rsidRPr="009430EE">
        <w:t>Disciplinary action</w:t>
      </w:r>
      <w:r w:rsidR="005505FF" w:rsidRPr="009430EE">
        <w:t>.</w:t>
      </w:r>
    </w:p>
    <w:p w14:paraId="50C45D74" w14:textId="3FDCB27C" w:rsidR="00F60A2A" w:rsidRPr="009430EE" w:rsidRDefault="00F60A2A" w:rsidP="005505FF">
      <w:pPr>
        <w:pStyle w:val="BulletList1"/>
      </w:pPr>
      <w:r w:rsidRPr="009430EE">
        <w:t xml:space="preserve">Assessment appeals </w:t>
      </w:r>
    </w:p>
    <w:p w14:paraId="129DA8E6" w14:textId="44D701FE" w:rsidR="00F60A2A" w:rsidRPr="009430EE" w:rsidRDefault="00F60A2A" w:rsidP="005505FF">
      <w:pPr>
        <w:spacing w:after="120"/>
        <w:rPr>
          <w:b/>
        </w:rPr>
      </w:pPr>
      <w:r w:rsidRPr="009430EE">
        <w:rPr>
          <w:b/>
        </w:rPr>
        <w:t>For staff</w:t>
      </w:r>
      <w:r w:rsidR="00F74BB8">
        <w:rPr>
          <w:b/>
        </w:rPr>
        <w:t xml:space="preserve">, the following by gender, age, </w:t>
      </w:r>
      <w:proofErr w:type="gramStart"/>
      <w:r w:rsidR="00F74BB8">
        <w:rPr>
          <w:b/>
        </w:rPr>
        <w:t>disability</w:t>
      </w:r>
      <w:proofErr w:type="gramEnd"/>
      <w:r w:rsidR="00F74BB8">
        <w:rPr>
          <w:b/>
        </w:rPr>
        <w:t xml:space="preserve"> and race</w:t>
      </w:r>
      <w:r w:rsidRPr="009430EE">
        <w:rPr>
          <w:b/>
        </w:rPr>
        <w:t>:</w:t>
      </w:r>
    </w:p>
    <w:p w14:paraId="7704E072" w14:textId="10B81059" w:rsidR="00F60A2A" w:rsidRPr="009430EE" w:rsidRDefault="00504A3F" w:rsidP="005505FF">
      <w:pPr>
        <w:pStyle w:val="BulletList1"/>
      </w:pPr>
      <w:r>
        <w:t xml:space="preserve">Staff population profile by demographic and grade and </w:t>
      </w:r>
      <w:r w:rsidR="00F60A2A" w:rsidRPr="009430EE">
        <w:t>type of work</w:t>
      </w:r>
      <w:r w:rsidR="005505FF" w:rsidRPr="009430EE">
        <w:t>.</w:t>
      </w:r>
    </w:p>
    <w:p w14:paraId="396B17A7" w14:textId="0057DCE2" w:rsidR="00F60A2A" w:rsidRPr="009430EE" w:rsidRDefault="00F60A2A" w:rsidP="005505FF">
      <w:pPr>
        <w:pStyle w:val="BulletList1"/>
      </w:pPr>
      <w:r w:rsidRPr="009430EE">
        <w:t xml:space="preserve">Applications for employment, appointments, </w:t>
      </w:r>
      <w:proofErr w:type="gramStart"/>
      <w:r w:rsidRPr="009430EE">
        <w:t>training</w:t>
      </w:r>
      <w:proofErr w:type="gramEnd"/>
      <w:r w:rsidRPr="009430EE">
        <w:t xml:space="preserve"> and promotion</w:t>
      </w:r>
    </w:p>
    <w:p w14:paraId="517786EA" w14:textId="45C18692" w:rsidR="00F60A2A" w:rsidRPr="009430EE" w:rsidRDefault="00F60A2A" w:rsidP="005505FF">
      <w:pPr>
        <w:pStyle w:val="BulletList1"/>
      </w:pPr>
      <w:r w:rsidRPr="009430EE">
        <w:t>Selection success rates</w:t>
      </w:r>
    </w:p>
    <w:p w14:paraId="141A1787" w14:textId="3AE41B58" w:rsidR="00F60A2A" w:rsidRPr="009430EE" w:rsidRDefault="00F60A2A" w:rsidP="005505FF">
      <w:pPr>
        <w:pStyle w:val="BulletList1"/>
      </w:pPr>
      <w:r w:rsidRPr="009430EE">
        <w:t>Type of contract (permanent, temporary)</w:t>
      </w:r>
    </w:p>
    <w:p w14:paraId="402DEBBC" w14:textId="1986BFD1" w:rsidR="00F60A2A" w:rsidRPr="009430EE" w:rsidRDefault="00F60A2A" w:rsidP="005505FF">
      <w:pPr>
        <w:pStyle w:val="BulletList1"/>
      </w:pPr>
      <w:r w:rsidRPr="009430EE">
        <w:t xml:space="preserve">Training application and take up </w:t>
      </w:r>
      <w:proofErr w:type="gramStart"/>
      <w:r w:rsidRPr="009430EE">
        <w:t>rates</w:t>
      </w:r>
      <w:proofErr w:type="gramEnd"/>
    </w:p>
    <w:p w14:paraId="1A4800F1" w14:textId="0A002516" w:rsidR="00F60A2A" w:rsidRPr="009430EE" w:rsidRDefault="00F60A2A" w:rsidP="005505FF">
      <w:pPr>
        <w:pStyle w:val="BulletList1"/>
      </w:pPr>
      <w:r w:rsidRPr="009430EE">
        <w:t>Promotion rates</w:t>
      </w:r>
    </w:p>
    <w:p w14:paraId="5E87ABB6" w14:textId="434E103A" w:rsidR="00F60A2A" w:rsidRPr="009430EE" w:rsidRDefault="00BA77FF" w:rsidP="005505FF">
      <w:pPr>
        <w:pStyle w:val="BulletList1"/>
      </w:pPr>
      <w:r>
        <w:t xml:space="preserve">Performance management </w:t>
      </w:r>
    </w:p>
    <w:p w14:paraId="408997D2" w14:textId="7D4C7C0D" w:rsidR="00F60A2A" w:rsidRPr="009430EE" w:rsidRDefault="00F60A2A" w:rsidP="005505FF">
      <w:pPr>
        <w:pStyle w:val="BulletList1"/>
      </w:pPr>
      <w:r w:rsidRPr="009430EE">
        <w:t>Grievances</w:t>
      </w:r>
    </w:p>
    <w:p w14:paraId="66A6B233" w14:textId="0534AFA3" w:rsidR="00F60A2A" w:rsidRPr="009430EE" w:rsidRDefault="00F60A2A" w:rsidP="005505FF">
      <w:pPr>
        <w:pStyle w:val="BulletList1"/>
      </w:pPr>
      <w:r w:rsidRPr="009430EE">
        <w:t>Satisfaction</w:t>
      </w:r>
    </w:p>
    <w:p w14:paraId="433DFDFB" w14:textId="07CED526" w:rsidR="00F60A2A" w:rsidRPr="009430EE" w:rsidRDefault="00BA77FF" w:rsidP="00A36C7B">
      <w:pPr>
        <w:pStyle w:val="BulletList1"/>
      </w:pPr>
      <w:r>
        <w:t xml:space="preserve">Leavers </w:t>
      </w:r>
    </w:p>
    <w:p w14:paraId="37D0483D" w14:textId="0023F92A" w:rsidR="00F60A2A" w:rsidRPr="009430EE" w:rsidRDefault="00F60A2A" w:rsidP="005505FF">
      <w:pPr>
        <w:spacing w:after="120"/>
        <w:rPr>
          <w:b/>
        </w:rPr>
      </w:pPr>
      <w:r w:rsidRPr="009430EE">
        <w:rPr>
          <w:b/>
        </w:rPr>
        <w:t>The information will be used to:</w:t>
      </w:r>
    </w:p>
    <w:p w14:paraId="6975F709" w14:textId="0EB1AF48" w:rsidR="00F60A2A" w:rsidRPr="009430EE" w:rsidRDefault="00BC388F" w:rsidP="00A36C7B">
      <w:pPr>
        <w:pStyle w:val="BulletList1"/>
      </w:pPr>
      <w:r>
        <w:t>h</w:t>
      </w:r>
      <w:r w:rsidR="00F60A2A" w:rsidRPr="009430EE">
        <w:t xml:space="preserve">ighlight any unfairness, disadvantage or possible discrimination and take action where </w:t>
      </w:r>
      <w:proofErr w:type="gramStart"/>
      <w:r w:rsidR="00F60A2A" w:rsidRPr="009430EE">
        <w:t>appropriate</w:t>
      </w:r>
      <w:r>
        <w:t>;</w:t>
      </w:r>
      <w:proofErr w:type="gramEnd"/>
    </w:p>
    <w:p w14:paraId="3603A6B5" w14:textId="584E82DF" w:rsidR="00BC388F" w:rsidRDefault="00BC388F" w:rsidP="00BC388F">
      <w:pPr>
        <w:pStyle w:val="BulletList1"/>
      </w:pPr>
      <w:r>
        <w:t>c</w:t>
      </w:r>
      <w:r w:rsidR="00D0019D" w:rsidRPr="009430EE">
        <w:t xml:space="preserve">ompare </w:t>
      </w:r>
      <w:r w:rsidR="00184DCF">
        <w:t>College</w:t>
      </w:r>
      <w:r w:rsidR="00D0019D" w:rsidRPr="009430EE">
        <w:t xml:space="preserve"> data to local and national statistics in order to identify success and areas for </w:t>
      </w:r>
      <w:proofErr w:type="gramStart"/>
      <w:r w:rsidR="00D0019D" w:rsidRPr="009430EE">
        <w:t>improvemen</w:t>
      </w:r>
      <w:r>
        <w:t>t;</w:t>
      </w:r>
      <w:proofErr w:type="gramEnd"/>
    </w:p>
    <w:p w14:paraId="7FE1177A" w14:textId="21C68D79" w:rsidR="00F60A2A" w:rsidRPr="009430EE" w:rsidRDefault="00BC388F" w:rsidP="00A36C7B">
      <w:pPr>
        <w:pStyle w:val="BulletList1"/>
      </w:pPr>
      <w:r>
        <w:t>d</w:t>
      </w:r>
      <w:r w:rsidR="00F60A2A" w:rsidRPr="009430EE">
        <w:t>evelop and monitor the Single Equality Scheme Action Plan</w:t>
      </w:r>
      <w:r w:rsidR="005505FF" w:rsidRPr="009430EE">
        <w:t>.</w:t>
      </w:r>
    </w:p>
    <w:p w14:paraId="0CB508A8" w14:textId="77777777" w:rsidR="00CE4FC9" w:rsidRDefault="00CE4FC9" w:rsidP="005505FF">
      <w:pPr>
        <w:rPr>
          <w:b/>
        </w:rPr>
        <w:sectPr w:rsidR="00CE4FC9" w:rsidSect="00B702AF">
          <w:footerReference w:type="default" r:id="rId24"/>
          <w:pgSz w:w="11906" w:h="16838"/>
          <w:pgMar w:top="680" w:right="1440" w:bottom="907" w:left="1440" w:header="709" w:footer="709" w:gutter="0"/>
          <w:cols w:space="708"/>
          <w:titlePg/>
          <w:docGrid w:linePitch="360"/>
        </w:sectPr>
      </w:pPr>
    </w:p>
    <w:p w14:paraId="348FEBAE" w14:textId="582D57E1" w:rsidR="00F60A2A" w:rsidRPr="009430EE" w:rsidRDefault="00CE4FC9" w:rsidP="005505FF">
      <w:pPr>
        <w:rPr>
          <w:b/>
        </w:rPr>
      </w:pPr>
      <w:r w:rsidRPr="009430EE">
        <w:rPr>
          <w:noProof/>
          <w:lang w:eastAsia="en-GB"/>
        </w:rPr>
        <w:lastRenderedPageBreak/>
        <mc:AlternateContent>
          <mc:Choice Requires="wps">
            <w:drawing>
              <wp:anchor distT="0" distB="0" distL="114300" distR="114300" simplePos="0" relativeHeight="251658240" behindDoc="0" locked="0" layoutInCell="1" allowOverlap="1" wp14:anchorId="6881FDB7" wp14:editId="5AAFA180">
                <wp:simplePos x="0" y="0"/>
                <wp:positionH relativeFrom="margin">
                  <wp:align>center</wp:align>
                </wp:positionH>
                <wp:positionV relativeFrom="paragraph">
                  <wp:posOffset>-408683</wp:posOffset>
                </wp:positionV>
                <wp:extent cx="8001000" cy="302895"/>
                <wp:effectExtent l="0" t="0" r="19050" b="2095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302895"/>
                        </a:xfrm>
                        <a:prstGeom prst="rect">
                          <a:avLst/>
                        </a:prstGeom>
                        <a:solidFill>
                          <a:srgbClr val="FFFFFF"/>
                        </a:solidFill>
                        <a:ln w="9525">
                          <a:solidFill>
                            <a:srgbClr val="FFFFFF"/>
                          </a:solidFill>
                          <a:miter lim="800000"/>
                          <a:headEnd/>
                          <a:tailEnd/>
                        </a:ln>
                      </wps:spPr>
                      <wps:txbx>
                        <w:txbxContent>
                          <w:p w14:paraId="47F56F81" w14:textId="562D05FC" w:rsidR="007C22DC" w:rsidRPr="00682140" w:rsidRDefault="007C22DC" w:rsidP="00F60A2A">
                            <w:pPr>
                              <w:jc w:val="center"/>
                            </w:pPr>
                            <w:r w:rsidRPr="00682140">
                              <w:rPr>
                                <w:b/>
                              </w:rPr>
                              <w:t xml:space="preserve">Barnsley </w:t>
                            </w:r>
                            <w:r w:rsidR="00184DCF">
                              <w:rPr>
                                <w:b/>
                              </w:rPr>
                              <w:t>College</w:t>
                            </w:r>
                            <w:r w:rsidRPr="00682140">
                              <w:rPr>
                                <w:b/>
                              </w:rPr>
                              <w:t xml:space="preserve"> </w:t>
                            </w:r>
                            <w:r>
                              <w:rPr>
                                <w:b/>
                              </w:rPr>
                              <w:t>Equality &amp; Diversity Reporting S</w:t>
                            </w:r>
                            <w:r w:rsidRPr="00682140">
                              <w:rPr>
                                <w:b/>
                              </w:rPr>
                              <w:t>tructure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1FDB7" id="_x0000_s1028" type="#_x0000_t202" style="position:absolute;margin-left:0;margin-top:-32.2pt;width:630pt;height:23.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" strokecolor="white">
                <v:textbox>
                  <w:txbxContent>
                    <w:p w14:paraId="47F56F81" w14:textId="562D05FC" w:rsidR="007C22DC" w:rsidRPr="00682140" w:rsidRDefault="007C22DC" w:rsidP="00F60A2A">
                      <w:pPr>
                        <w:jc w:val="center"/>
                      </w:pPr>
                      <w:r w:rsidRPr="00682140">
                        <w:rPr>
                          <w:b/>
                        </w:rPr>
                        <w:t xml:space="preserve">Barnsley </w:t>
                      </w:r>
                      <w:r w:rsidR="00184DCF">
                        <w:rPr>
                          <w:b/>
                        </w:rPr>
                        <w:t>College</w:t>
                      </w:r>
                      <w:r w:rsidRPr="00682140">
                        <w:rPr>
                          <w:b/>
                        </w:rPr>
                        <w:t xml:space="preserve"> </w:t>
                      </w:r>
                      <w:r>
                        <w:rPr>
                          <w:b/>
                        </w:rPr>
                        <w:t>Equality &amp; Diversity Reporting S</w:t>
                      </w:r>
                      <w:r w:rsidRPr="00682140">
                        <w:rPr>
                          <w:b/>
                        </w:rPr>
                        <w:t>tructure</w:t>
                      </w:r>
                    </w:p>
                  </w:txbxContent>
                </v:textbox>
                <w10:wrap anchorx="margin"/>
              </v:shape>
            </w:pict>
          </mc:Fallback>
        </mc:AlternateContent>
      </w:r>
    </w:p>
    <w:p w14:paraId="5B95CD12" w14:textId="753F5E8C" w:rsidR="00F60A2A" w:rsidRPr="009430EE" w:rsidRDefault="00F60A2A" w:rsidP="005505FF"/>
    <w:p w14:paraId="5220BBB2" w14:textId="1CA8467E" w:rsidR="00F60A2A" w:rsidRPr="009430EE" w:rsidRDefault="00F60A2A" w:rsidP="005505FF"/>
    <w:p w14:paraId="64835B20" w14:textId="6CCFCFFF" w:rsidR="00F60A2A" w:rsidRPr="009430EE" w:rsidRDefault="00F60A2A" w:rsidP="005505FF"/>
    <w:p w14:paraId="13CB595B" w14:textId="51574AB4" w:rsidR="00F60A2A" w:rsidRPr="009430EE" w:rsidRDefault="00F60A2A" w:rsidP="005505FF"/>
    <w:p w14:paraId="6D9C8D39" w14:textId="443C350E" w:rsidR="00F60A2A" w:rsidRPr="009430EE" w:rsidRDefault="00F60A2A" w:rsidP="005505FF"/>
    <w:p w14:paraId="675E05EE" w14:textId="54CC23D0" w:rsidR="00F60A2A" w:rsidRPr="009430EE" w:rsidRDefault="00CE4FC9" w:rsidP="005505FF">
      <w:r w:rsidRPr="009430EE">
        <w:rPr>
          <w:noProof/>
          <w:lang w:eastAsia="en-GB"/>
        </w:rPr>
        <mc:AlternateContent>
          <mc:Choice Requires="wpg">
            <w:drawing>
              <wp:anchor distT="0" distB="0" distL="114300" distR="114300" simplePos="0" relativeHeight="251658247" behindDoc="0" locked="0" layoutInCell="1" allowOverlap="1" wp14:anchorId="46DD7D0B" wp14:editId="2475CFB4">
                <wp:simplePos x="0" y="0"/>
                <wp:positionH relativeFrom="page">
                  <wp:posOffset>1102480</wp:posOffset>
                </wp:positionH>
                <wp:positionV relativeFrom="paragraph">
                  <wp:posOffset>8890</wp:posOffset>
                </wp:positionV>
                <wp:extent cx="5019675" cy="1880678"/>
                <wp:effectExtent l="19050" t="19050" r="47625" b="43815"/>
                <wp:wrapNone/>
                <wp:docPr id="50" name="Group 50"/>
                <wp:cNvGraphicFramePr/>
                <a:graphic xmlns:a="http://schemas.openxmlformats.org/drawingml/2006/main">
                  <a:graphicData uri="http://schemas.microsoft.com/office/word/2010/wordprocessingGroup">
                    <wpg:wgp>
                      <wpg:cNvGrpSpPr/>
                      <wpg:grpSpPr>
                        <a:xfrm>
                          <a:off x="0" y="0"/>
                          <a:ext cx="5019675" cy="1880678"/>
                          <a:chOff x="0" y="0"/>
                          <a:chExt cx="5019675" cy="1880678"/>
                        </a:xfrm>
                      </wpg:grpSpPr>
                      <wps:wsp>
                        <wps:cNvPr id="37" name="AutoShape 68"/>
                        <wps:cNvSpPr>
                          <a:spLocks noChangeArrowheads="1"/>
                        </wps:cNvSpPr>
                        <wps:spPr bwMode="auto">
                          <a:xfrm>
                            <a:off x="0" y="1250950"/>
                            <a:ext cx="1914525" cy="629728"/>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3A1EF2" w14:textId="619C1A98" w:rsidR="007C22DC" w:rsidRPr="00682140" w:rsidRDefault="00992F7A" w:rsidP="00F60A2A">
                              <w:pPr>
                                <w:jc w:val="center"/>
                                <w:rPr>
                                  <w:b/>
                                </w:rPr>
                              </w:pPr>
                              <w:r>
                                <w:rPr>
                                  <w:b/>
                                </w:rPr>
                                <w:t>Executive Team</w:t>
                              </w:r>
                            </w:p>
                          </w:txbxContent>
                        </wps:txbx>
                        <wps:bodyPr rot="0" vert="horz" wrap="square" lIns="91440" tIns="45720" rIns="91440" bIns="45720" anchor="t" anchorCtr="0" upright="1">
                          <a:noAutofit/>
                        </wps:bodyPr>
                      </wps:wsp>
                      <wpg:grpSp>
                        <wpg:cNvPr id="48" name="Group 48"/>
                        <wpg:cNvGrpSpPr/>
                        <wpg:grpSpPr>
                          <a:xfrm>
                            <a:off x="971550" y="0"/>
                            <a:ext cx="3111500" cy="1212850"/>
                            <a:chOff x="0" y="0"/>
                            <a:chExt cx="3111500" cy="1212850"/>
                          </a:xfrm>
                        </wpg:grpSpPr>
                        <wps:wsp>
                          <wps:cNvPr id="42" name="AutoShape 76"/>
                          <wps:cNvCnPr>
                            <a:cxnSpLocks noChangeShapeType="1"/>
                          </wps:cNvCnPr>
                          <wps:spPr bwMode="auto">
                            <a:xfrm>
                              <a:off x="1619250" y="59055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64"/>
                          <wps:cNvSpPr>
                            <a:spLocks noChangeArrowheads="1"/>
                          </wps:cNvSpPr>
                          <wps:spPr bwMode="auto">
                            <a:xfrm>
                              <a:off x="457200" y="0"/>
                              <a:ext cx="2367915" cy="601980"/>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BEEFB1" w14:textId="77777777" w:rsidR="007C22DC" w:rsidRPr="00682140" w:rsidRDefault="007C22DC" w:rsidP="00F60A2A">
                                <w:pPr>
                                  <w:jc w:val="center"/>
                                  <w:rPr>
                                    <w:b/>
                                  </w:rPr>
                                </w:pPr>
                                <w:r>
                                  <w:rPr>
                                    <w:b/>
                                  </w:rPr>
                                  <w:t>Board</w:t>
                                </w:r>
                                <w:r w:rsidRPr="00682140">
                                  <w:rPr>
                                    <w:b/>
                                  </w:rPr>
                                  <w:t xml:space="preserve"> of Governors</w:t>
                                </w:r>
                              </w:p>
                            </w:txbxContent>
                          </wps:txbx>
                          <wps:bodyPr rot="0" vert="horz" wrap="square" lIns="91440" tIns="45720" rIns="91440" bIns="45720" anchor="t" anchorCtr="0" upright="1">
                            <a:noAutofit/>
                          </wps:bodyPr>
                        </wps:wsp>
                        <wps:wsp>
                          <wps:cNvPr id="41" name="AutoShape 183"/>
                          <wps:cNvCnPr>
                            <a:cxnSpLocks noChangeShapeType="1"/>
                          </wps:cNvCnPr>
                          <wps:spPr bwMode="auto">
                            <a:xfrm flipV="1">
                              <a:off x="0" y="838200"/>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85"/>
                          <wps:cNvCnPr>
                            <a:cxnSpLocks noChangeShapeType="1"/>
                          </wps:cNvCnPr>
                          <wps:spPr bwMode="auto">
                            <a:xfrm>
                              <a:off x="3111500" y="83185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85"/>
                          <wps:cNvCnPr>
                            <a:cxnSpLocks noChangeShapeType="1"/>
                          </wps:cNvCnPr>
                          <wps:spPr bwMode="auto">
                            <a:xfrm>
                              <a:off x="6350" y="83185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AutoShape 68"/>
                        <wps:cNvSpPr>
                          <a:spLocks noChangeArrowheads="1"/>
                        </wps:cNvSpPr>
                        <wps:spPr bwMode="auto">
                          <a:xfrm>
                            <a:off x="3105150" y="1250950"/>
                            <a:ext cx="1914525" cy="629728"/>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D8B6E7" w14:textId="77777777" w:rsidR="007C22DC" w:rsidRPr="00682140" w:rsidRDefault="007C22DC" w:rsidP="000B34FE">
                              <w:pPr>
                                <w:jc w:val="center"/>
                                <w:rPr>
                                  <w:b/>
                                </w:rPr>
                              </w:pPr>
                              <w:r>
                                <w:rPr>
                                  <w:b/>
                                </w:rPr>
                                <w:t>Equality and Diversity Group</w:t>
                              </w:r>
                            </w:p>
                          </w:txbxContent>
                        </wps:txbx>
                        <wps:bodyPr rot="0" vert="horz" wrap="square" lIns="91440" tIns="45720" rIns="91440" bIns="45720" anchor="t" anchorCtr="0" upright="1">
                          <a:noAutofit/>
                        </wps:bodyPr>
                      </wps:wsp>
                    </wpg:wgp>
                  </a:graphicData>
                </a:graphic>
              </wp:anchor>
            </w:drawing>
          </mc:Choice>
          <mc:Fallback>
            <w:pict>
              <v:group w14:anchorId="46DD7D0B" id="Group 50" o:spid="_x0000_s1029" style="position:absolute;margin-left:86.8pt;margin-top:.7pt;width:395.25pt;height:148.1pt;z-index:251658247;mso-position-horizontal-relative:page" coordsize="50196,1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">
                <v:roundrect id="AutoShape 68" o:spid="_x0000_s1030" style="position:absolute;top:12509;width:19145;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" strokecolor="#8064a2" strokeweight="5pt">
                  <v:stroke linestyle="thickThin"/>
                  <v:shadow color="#868686"/>
                  <v:textbox>
                    <w:txbxContent>
                      <w:p w14:paraId="193A1EF2" w14:textId="619C1A98" w:rsidR="007C22DC" w:rsidRPr="00682140" w:rsidRDefault="00992F7A" w:rsidP="00F60A2A">
                        <w:pPr>
                          <w:jc w:val="center"/>
                          <w:rPr>
                            <w:b/>
                          </w:rPr>
                        </w:pPr>
                        <w:r>
                          <w:rPr>
                            <w:b/>
                          </w:rPr>
                          <w:t>Executive Team</w:t>
                        </w:r>
                      </w:p>
                    </w:txbxContent>
                  </v:textbox>
                </v:roundrect>
                <v:group id="Group 48" o:spid="_x0000_s1031" style="position:absolute;left:9715;width:31115;height:12128" coordsize="3111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32" coordsize="21600,21600" o:spt="32" o:oned="t" path="m,l21600,21600e" filled="f">
                    <v:path arrowok="t" fillok="f" o:connecttype="none"/>
                    <o:lock v:ext="edit" shapetype="t"/>
                  </v:shapetype>
                  <v:shape id="AutoShape 76" o:spid="_x0000_s1032" type="#_x0000_t32" style="position:absolute;left:16192;top:5905;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roundrect id="AutoShape 64" o:spid="_x0000_s1033" style="position:absolute;left:4572;width:23679;height:6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" strokecolor="#8064a2" strokeweight="5pt">
                    <v:stroke linestyle="thickThin"/>
                    <v:shadow color="#868686"/>
                    <v:textbox>
                      <w:txbxContent>
                        <w:p w14:paraId="31BEEFB1" w14:textId="77777777" w:rsidR="007C22DC" w:rsidRPr="00682140" w:rsidRDefault="007C22DC" w:rsidP="00F60A2A">
                          <w:pPr>
                            <w:jc w:val="center"/>
                            <w:rPr>
                              <w:b/>
                            </w:rPr>
                          </w:pPr>
                          <w:r>
                            <w:rPr>
                              <w:b/>
                            </w:rPr>
                            <w:t>Board</w:t>
                          </w:r>
                          <w:r w:rsidRPr="00682140">
                            <w:rPr>
                              <w:b/>
                            </w:rPr>
                            <w:t xml:space="preserve"> of Governors</w:t>
                          </w:r>
                        </w:p>
                      </w:txbxContent>
                    </v:textbox>
                  </v:roundrect>
                  <v:shape id="AutoShape 183" o:spid="_x0000_s1034" type="#_x0000_t32" style="position:absolute;top:8382;width:310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185" o:spid="_x0000_s1035" type="#_x0000_t32" style="position:absolute;left:31115;top:831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85" o:spid="_x0000_s1036" type="#_x0000_t32" style="position:absolute;left:63;top:831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group>
                <v:roundrect id="AutoShape 68" o:spid="_x0000_s1037" style="position:absolute;left:31051;top:12509;width:19145;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" strokecolor="#8064a2" strokeweight="5pt">
                  <v:stroke linestyle="thickThin"/>
                  <v:shadow color="#868686"/>
                  <v:textbox>
                    <w:txbxContent>
                      <w:p w14:paraId="58D8B6E7" w14:textId="77777777" w:rsidR="007C22DC" w:rsidRPr="00682140" w:rsidRDefault="007C22DC" w:rsidP="000B34FE">
                        <w:pPr>
                          <w:jc w:val="center"/>
                          <w:rPr>
                            <w:b/>
                          </w:rPr>
                        </w:pPr>
                        <w:r>
                          <w:rPr>
                            <w:b/>
                          </w:rPr>
                          <w:t>Equality and Diversity Group</w:t>
                        </w:r>
                      </w:p>
                    </w:txbxContent>
                  </v:textbox>
                </v:roundrect>
                <w10:wrap anchorx="page"/>
              </v:group>
            </w:pict>
          </mc:Fallback>
        </mc:AlternateContent>
      </w:r>
    </w:p>
    <w:p w14:paraId="2FC17F8B" w14:textId="64032AFD" w:rsidR="00F60A2A" w:rsidRPr="009430EE" w:rsidRDefault="00F60A2A" w:rsidP="005505FF"/>
    <w:p w14:paraId="0A4F7224" w14:textId="1254564A" w:rsidR="00F60A2A" w:rsidRPr="009430EE" w:rsidRDefault="00F60A2A" w:rsidP="005505FF"/>
    <w:p w14:paraId="5AE48A43" w14:textId="275653D4" w:rsidR="00F60A2A" w:rsidRPr="009430EE" w:rsidRDefault="00F60A2A" w:rsidP="005505FF"/>
    <w:p w14:paraId="50F40DEB" w14:textId="629D4791" w:rsidR="00F60A2A" w:rsidRPr="009430EE" w:rsidRDefault="00F60A2A" w:rsidP="005505FF"/>
    <w:p w14:paraId="77A52294" w14:textId="77777777" w:rsidR="00F60A2A" w:rsidRPr="009430EE" w:rsidRDefault="00F60A2A" w:rsidP="005505FF"/>
    <w:p w14:paraId="007DCDA8" w14:textId="77777777" w:rsidR="00F60A2A" w:rsidRPr="009430EE" w:rsidRDefault="00F60A2A" w:rsidP="005505FF"/>
    <w:p w14:paraId="450EA2D7" w14:textId="539D95DA" w:rsidR="00F60A2A" w:rsidRPr="009430EE" w:rsidRDefault="00F60A2A" w:rsidP="005505FF"/>
    <w:p w14:paraId="3DD355C9" w14:textId="77777777" w:rsidR="00F60A2A" w:rsidRPr="009430EE" w:rsidRDefault="00F60A2A" w:rsidP="005505FF"/>
    <w:p w14:paraId="24135DAC" w14:textId="77777777" w:rsidR="00CE4FC9" w:rsidRDefault="00CE4FC9" w:rsidP="005505FF">
      <w:pPr>
        <w:sectPr w:rsidR="00CE4FC9" w:rsidSect="00B702AF">
          <w:pgSz w:w="11906" w:h="16838"/>
          <w:pgMar w:top="680" w:right="1440" w:bottom="907" w:left="1440" w:header="709" w:footer="709" w:gutter="0"/>
          <w:cols w:space="708"/>
          <w:titlePg/>
          <w:docGrid w:linePitch="360"/>
        </w:sectPr>
      </w:pPr>
    </w:p>
    <w:p w14:paraId="0525C6DE" w14:textId="6A39774F" w:rsidR="00F60A2A" w:rsidRPr="009430EE" w:rsidRDefault="00F60A2A" w:rsidP="000B34FE">
      <w:pPr>
        <w:pStyle w:val="Heading2"/>
        <w:rPr>
          <w:szCs w:val="22"/>
        </w:rPr>
      </w:pPr>
      <w:bookmarkStart w:id="60" w:name="_Toc321403810"/>
      <w:bookmarkStart w:id="61" w:name="_Toc165920096"/>
      <w:r w:rsidRPr="009430EE">
        <w:rPr>
          <w:szCs w:val="22"/>
        </w:rPr>
        <w:lastRenderedPageBreak/>
        <w:t xml:space="preserve">Appendix </w:t>
      </w:r>
      <w:r w:rsidR="00A36C7B">
        <w:rPr>
          <w:szCs w:val="22"/>
        </w:rPr>
        <w:t>D</w:t>
      </w:r>
      <w:r w:rsidRPr="009430EE">
        <w:rPr>
          <w:szCs w:val="22"/>
        </w:rPr>
        <w:t xml:space="preserve"> - Roles &amp; Responsibilities</w:t>
      </w:r>
      <w:bookmarkEnd w:id="60"/>
      <w:bookmarkEnd w:id="61"/>
    </w:p>
    <w:p w14:paraId="56EE48EE" w14:textId="77777777" w:rsidR="00F60A2A" w:rsidRPr="009430EE" w:rsidRDefault="00F60A2A" w:rsidP="005505FF">
      <w:pPr>
        <w:tabs>
          <w:tab w:val="left" w:pos="0"/>
        </w:tabs>
      </w:pPr>
    </w:p>
    <w:p w14:paraId="676CDD7C" w14:textId="77777777" w:rsidR="00F60A2A" w:rsidRPr="009430EE" w:rsidRDefault="00F60A2A" w:rsidP="005505FF">
      <w:pPr>
        <w:tabs>
          <w:tab w:val="left" w:pos="0"/>
        </w:tabs>
        <w:rPr>
          <w:b/>
        </w:rPr>
      </w:pPr>
      <w:r w:rsidRPr="009430EE">
        <w:rPr>
          <w:b/>
        </w:rPr>
        <w:t>The Governing Body is responsible for:</w:t>
      </w:r>
    </w:p>
    <w:p w14:paraId="01EAAE6A" w14:textId="61C47A71" w:rsidR="00F60A2A" w:rsidRPr="009430EE" w:rsidRDefault="00992F7A" w:rsidP="00A36C7B">
      <w:pPr>
        <w:pStyle w:val="BulletList1"/>
      </w:pPr>
      <w:r>
        <w:t>m</w:t>
      </w:r>
      <w:r w:rsidR="00F60A2A" w:rsidRPr="009430EE">
        <w:t xml:space="preserve">aking sure the institution complies with the Single Equality Scheme and meets all public sector equality </w:t>
      </w:r>
      <w:proofErr w:type="gramStart"/>
      <w:r w:rsidR="00F60A2A" w:rsidRPr="009430EE">
        <w:t>duties</w:t>
      </w:r>
      <w:r>
        <w:t>;</w:t>
      </w:r>
      <w:proofErr w:type="gramEnd"/>
    </w:p>
    <w:p w14:paraId="0FC73DE6" w14:textId="3B3C8983" w:rsidR="00F60A2A" w:rsidRPr="009430EE" w:rsidRDefault="00992F7A" w:rsidP="00A36C7B">
      <w:pPr>
        <w:pStyle w:val="BulletList1"/>
      </w:pPr>
      <w:r>
        <w:t>m</w:t>
      </w:r>
      <w:r w:rsidR="00F60A2A" w:rsidRPr="009430EE">
        <w:t>aking sure the Single Equality Scheme and its procedures are followed</w:t>
      </w:r>
      <w:r w:rsidR="000B34FE" w:rsidRPr="009430EE">
        <w:t>.</w:t>
      </w:r>
    </w:p>
    <w:p w14:paraId="4022E06A" w14:textId="48D62DC9" w:rsidR="00F60A2A" w:rsidRPr="009430EE" w:rsidRDefault="00F60A2A" w:rsidP="005505FF">
      <w:pPr>
        <w:tabs>
          <w:tab w:val="left" w:pos="0"/>
        </w:tabs>
        <w:ind w:left="284" w:hanging="284"/>
        <w:rPr>
          <w:b/>
        </w:rPr>
      </w:pPr>
      <w:r w:rsidRPr="009430EE">
        <w:rPr>
          <w:b/>
        </w:rPr>
        <w:t xml:space="preserve">The Principal and </w:t>
      </w:r>
      <w:r w:rsidR="00A80104">
        <w:rPr>
          <w:b/>
        </w:rPr>
        <w:t>Executive Team</w:t>
      </w:r>
      <w:r w:rsidRPr="009430EE">
        <w:rPr>
          <w:b/>
        </w:rPr>
        <w:t xml:space="preserve"> </w:t>
      </w:r>
      <w:r w:rsidR="00EB7EDC">
        <w:rPr>
          <w:b/>
        </w:rPr>
        <w:t>are</w:t>
      </w:r>
      <w:r w:rsidRPr="009430EE">
        <w:rPr>
          <w:b/>
        </w:rPr>
        <w:t xml:space="preserve"> responsible for:</w:t>
      </w:r>
    </w:p>
    <w:p w14:paraId="2EA5154A" w14:textId="10C78BBC" w:rsidR="00F60A2A" w:rsidRPr="009430EE" w:rsidRDefault="00112428" w:rsidP="00A36C7B">
      <w:pPr>
        <w:pStyle w:val="BulletList1"/>
      </w:pPr>
      <w:r>
        <w:t>g</w:t>
      </w:r>
      <w:r w:rsidR="00F60A2A" w:rsidRPr="009430EE">
        <w:t xml:space="preserve">iving a consistent and high profile lead on all equality and diversity </w:t>
      </w:r>
      <w:proofErr w:type="gramStart"/>
      <w:r w:rsidR="00F60A2A" w:rsidRPr="009430EE">
        <w:t>issues</w:t>
      </w:r>
      <w:r>
        <w:t>;</w:t>
      </w:r>
      <w:proofErr w:type="gramEnd"/>
    </w:p>
    <w:p w14:paraId="092BCF04" w14:textId="3CD32A54" w:rsidR="00F60A2A" w:rsidRPr="009430EE" w:rsidRDefault="00112428" w:rsidP="00A80104">
      <w:pPr>
        <w:pStyle w:val="BulletList1"/>
      </w:pPr>
      <w:r>
        <w:t>p</w:t>
      </w:r>
      <w:r w:rsidR="00F60A2A" w:rsidRPr="009430EE">
        <w:t xml:space="preserve">romoting equality and diversity inside and outside the </w:t>
      </w:r>
      <w:proofErr w:type="gramStart"/>
      <w:r w:rsidR="00F60A2A" w:rsidRPr="009430EE">
        <w:t>institution</w:t>
      </w:r>
      <w:r>
        <w:t>;</w:t>
      </w:r>
      <w:proofErr w:type="gramEnd"/>
    </w:p>
    <w:p w14:paraId="35F70AFE" w14:textId="0C0BA206" w:rsidR="00F60A2A" w:rsidRPr="009430EE" w:rsidRDefault="00112428" w:rsidP="00A36C7B">
      <w:pPr>
        <w:pStyle w:val="BulletList1"/>
      </w:pPr>
      <w:r>
        <w:t>ensuring</w:t>
      </w:r>
      <w:r w:rsidR="00F60A2A" w:rsidRPr="009430EE">
        <w:t xml:space="preserve"> the Single Equality Scheme and its procedures are followed</w:t>
      </w:r>
      <w:r w:rsidR="000B34FE" w:rsidRPr="009430EE">
        <w:t>.</w:t>
      </w:r>
    </w:p>
    <w:p w14:paraId="5D4D0685" w14:textId="15E7E55C" w:rsidR="00F60A2A" w:rsidRPr="009430EE" w:rsidRDefault="00F60A2A" w:rsidP="005505FF">
      <w:pPr>
        <w:tabs>
          <w:tab w:val="left" w:pos="0"/>
        </w:tabs>
        <w:rPr>
          <w:b/>
        </w:rPr>
      </w:pPr>
      <w:r w:rsidRPr="009430EE">
        <w:rPr>
          <w:b/>
        </w:rPr>
        <w:t xml:space="preserve">The </w:t>
      </w:r>
      <w:r w:rsidR="00112428">
        <w:rPr>
          <w:b/>
        </w:rPr>
        <w:t>V</w:t>
      </w:r>
      <w:r w:rsidR="00A80104">
        <w:rPr>
          <w:b/>
        </w:rPr>
        <w:t xml:space="preserve">ice-Principal </w:t>
      </w:r>
      <w:r w:rsidR="00112428">
        <w:rPr>
          <w:b/>
        </w:rPr>
        <w:t xml:space="preserve">Students </w:t>
      </w:r>
      <w:r w:rsidRPr="009430EE">
        <w:rPr>
          <w:b/>
        </w:rPr>
        <w:t>is responsible for:</w:t>
      </w:r>
    </w:p>
    <w:p w14:paraId="446F4048" w14:textId="377CC176" w:rsidR="00F60A2A" w:rsidRPr="009430EE" w:rsidRDefault="00112428" w:rsidP="00A36C7B">
      <w:pPr>
        <w:pStyle w:val="BulletList1"/>
      </w:pPr>
      <w:r>
        <w:t>c</w:t>
      </w:r>
      <w:r w:rsidR="00F60A2A" w:rsidRPr="009430EE">
        <w:t xml:space="preserve">oordinating work on equality and </w:t>
      </w:r>
      <w:proofErr w:type="gramStart"/>
      <w:r w:rsidR="00F60A2A" w:rsidRPr="009430EE">
        <w:t>diversity</w:t>
      </w:r>
      <w:r>
        <w:t>;</w:t>
      </w:r>
      <w:proofErr w:type="gramEnd"/>
    </w:p>
    <w:p w14:paraId="51C49E23" w14:textId="276A07BB" w:rsidR="00F60A2A" w:rsidRPr="009430EE" w:rsidRDefault="00112428" w:rsidP="000B34FE">
      <w:pPr>
        <w:pStyle w:val="BulletList1"/>
      </w:pPr>
      <w:r>
        <w:t>p</w:t>
      </w:r>
      <w:r w:rsidR="00F60A2A" w:rsidRPr="009430EE">
        <w:t xml:space="preserve">ublishing monitoring information and the Annual </w:t>
      </w:r>
      <w:proofErr w:type="gramStart"/>
      <w:r w:rsidR="00F60A2A" w:rsidRPr="009430EE">
        <w:t>Report</w:t>
      </w:r>
      <w:r>
        <w:t>;</w:t>
      </w:r>
      <w:proofErr w:type="gramEnd"/>
    </w:p>
    <w:p w14:paraId="7705B039" w14:textId="790A07D2" w:rsidR="00F60A2A" w:rsidRPr="009430EE" w:rsidRDefault="00112428" w:rsidP="000B34FE">
      <w:pPr>
        <w:pStyle w:val="BulletList1"/>
      </w:pPr>
      <w:r>
        <w:t>r</w:t>
      </w:r>
      <w:r w:rsidR="00F60A2A" w:rsidRPr="009430EE">
        <w:t xml:space="preserve">eviewing and developing the Single Equality Scheme and Action </w:t>
      </w:r>
      <w:proofErr w:type="gramStart"/>
      <w:r w:rsidR="00F60A2A" w:rsidRPr="009430EE">
        <w:t>Plan</w:t>
      </w:r>
      <w:r>
        <w:t>;</w:t>
      </w:r>
      <w:proofErr w:type="gramEnd"/>
    </w:p>
    <w:p w14:paraId="45980DDD" w14:textId="1B391FD0" w:rsidR="00F60A2A" w:rsidRPr="009430EE" w:rsidRDefault="00F24017" w:rsidP="000B34FE">
      <w:pPr>
        <w:pStyle w:val="BulletList1"/>
      </w:pPr>
      <w:r>
        <w:t>w</w:t>
      </w:r>
      <w:r w:rsidR="00F60A2A" w:rsidRPr="009430EE">
        <w:t>ork</w:t>
      </w:r>
      <w:r>
        <w:t>ing</w:t>
      </w:r>
      <w:r w:rsidR="00F60A2A" w:rsidRPr="009430EE">
        <w:t xml:space="preserve"> with the </w:t>
      </w:r>
      <w:r w:rsidR="004E03EC">
        <w:t>Director</w:t>
      </w:r>
      <w:r w:rsidR="00F60A2A" w:rsidRPr="009430EE">
        <w:t xml:space="preserve"> of HR to source and deliver Equality and Diversity related training for </w:t>
      </w:r>
      <w:proofErr w:type="gramStart"/>
      <w:r w:rsidR="00F60A2A" w:rsidRPr="009430EE">
        <w:t>staff</w:t>
      </w:r>
      <w:r>
        <w:t>;</w:t>
      </w:r>
      <w:proofErr w:type="gramEnd"/>
    </w:p>
    <w:p w14:paraId="42CEFC2A" w14:textId="5D6B3B2A" w:rsidR="00F60A2A" w:rsidRPr="009430EE" w:rsidRDefault="00F24017" w:rsidP="00131492">
      <w:pPr>
        <w:pStyle w:val="BulletList1"/>
      </w:pPr>
      <w:r>
        <w:t>c</w:t>
      </w:r>
      <w:r w:rsidR="00F60A2A" w:rsidRPr="009430EE">
        <w:t>oordinat</w:t>
      </w:r>
      <w:r w:rsidR="004E03EC">
        <w:t>ing</w:t>
      </w:r>
      <w:r w:rsidR="00F60A2A" w:rsidRPr="009430EE">
        <w:t xml:space="preserve"> </w:t>
      </w:r>
      <w:r w:rsidR="00184DCF">
        <w:t>College</w:t>
      </w:r>
      <w:r w:rsidR="00131492">
        <w:t>-</w:t>
      </w:r>
      <w:r w:rsidR="00F60A2A" w:rsidRPr="009430EE">
        <w:t xml:space="preserve">wide equality related activities for </w:t>
      </w:r>
      <w:proofErr w:type="gramStart"/>
      <w:r w:rsidR="00B01BA1">
        <w:t>students;</w:t>
      </w:r>
      <w:proofErr w:type="gramEnd"/>
    </w:p>
    <w:p w14:paraId="6E670248" w14:textId="17E1294D" w:rsidR="00F60A2A" w:rsidRPr="009430EE" w:rsidRDefault="00131492" w:rsidP="000B34FE">
      <w:pPr>
        <w:pStyle w:val="BulletList1"/>
      </w:pPr>
      <w:r>
        <w:t>re</w:t>
      </w:r>
      <w:r w:rsidR="00F60A2A" w:rsidRPr="009430EE">
        <w:t xml:space="preserve">porting and </w:t>
      </w:r>
      <w:r>
        <w:t>m</w:t>
      </w:r>
      <w:r w:rsidR="00F60A2A" w:rsidRPr="009430EE">
        <w:t>onitoring on progress of action plans to the Equality and Diversity Strategy Group</w:t>
      </w:r>
      <w:r w:rsidR="000B34FE" w:rsidRPr="009430EE">
        <w:t>.</w:t>
      </w:r>
    </w:p>
    <w:p w14:paraId="72BB1AA0" w14:textId="442B88BB" w:rsidR="00F60A2A" w:rsidRPr="009430EE" w:rsidRDefault="00131492" w:rsidP="000B34FE">
      <w:pPr>
        <w:pStyle w:val="BulletList1"/>
      </w:pPr>
      <w:r>
        <w:t>e</w:t>
      </w:r>
      <w:r w:rsidR="00F60A2A" w:rsidRPr="009430EE">
        <w:t xml:space="preserve">nsuring that the </w:t>
      </w:r>
      <w:r w:rsidR="00E0505B">
        <w:t xml:space="preserve">Single Equality Scheme and </w:t>
      </w:r>
      <w:r w:rsidR="00184DCF">
        <w:t>College</w:t>
      </w:r>
      <w:r w:rsidR="00E0505B">
        <w:t xml:space="preserve"> practices </w:t>
      </w:r>
      <w:r w:rsidR="000538EB">
        <w:t xml:space="preserve">reflect updates to </w:t>
      </w:r>
      <w:proofErr w:type="gramStart"/>
      <w:r w:rsidR="000538EB">
        <w:t>legislation</w:t>
      </w:r>
      <w:proofErr w:type="gramEnd"/>
    </w:p>
    <w:p w14:paraId="0DBBDE02" w14:textId="3242E8CF" w:rsidR="00F60A2A" w:rsidRPr="009430EE" w:rsidRDefault="000538EB" w:rsidP="00A83140">
      <w:pPr>
        <w:pStyle w:val="BulletList1"/>
      </w:pPr>
      <w:r>
        <w:t>s</w:t>
      </w:r>
      <w:r w:rsidR="00A83140">
        <w:t>ourcing</w:t>
      </w:r>
      <w:r w:rsidR="00F60A2A" w:rsidRPr="009430EE">
        <w:t xml:space="preserve"> accurate data and monitoring information prior to meetings and report </w:t>
      </w:r>
      <w:proofErr w:type="gramStart"/>
      <w:r w:rsidR="00F60A2A" w:rsidRPr="009430EE">
        <w:t>deadlines</w:t>
      </w:r>
      <w:r w:rsidR="002C620E">
        <w:t>;</w:t>
      </w:r>
      <w:proofErr w:type="gramEnd"/>
    </w:p>
    <w:p w14:paraId="5D141287" w14:textId="333FDCD6" w:rsidR="00F60A2A" w:rsidRPr="009430EE" w:rsidRDefault="00F251B2" w:rsidP="00A36C7B">
      <w:pPr>
        <w:pStyle w:val="BulletList1"/>
      </w:pPr>
      <w:r>
        <w:t>sourcing</w:t>
      </w:r>
      <w:r w:rsidR="00F60A2A" w:rsidRPr="009430EE">
        <w:t xml:space="preserve"> reports detailing any gaps in recruitment, attainment, </w:t>
      </w:r>
      <w:proofErr w:type="gramStart"/>
      <w:r w:rsidR="00F60A2A" w:rsidRPr="009430EE">
        <w:t>success</w:t>
      </w:r>
      <w:proofErr w:type="gramEnd"/>
      <w:r w:rsidR="00F60A2A" w:rsidRPr="009430EE">
        <w:t xml:space="preserve"> and retention of learners to the equality and diversity strategy group and through performance review.</w:t>
      </w:r>
    </w:p>
    <w:p w14:paraId="1D50BC30" w14:textId="77777777" w:rsidR="00F60A2A" w:rsidRPr="009430EE" w:rsidRDefault="00F60A2A" w:rsidP="005505FF">
      <w:pPr>
        <w:tabs>
          <w:tab w:val="left" w:pos="0"/>
        </w:tabs>
        <w:rPr>
          <w:b/>
        </w:rPr>
      </w:pPr>
      <w:r w:rsidRPr="009430EE">
        <w:rPr>
          <w:b/>
        </w:rPr>
        <w:t xml:space="preserve">The Vice Principal Corporate Services is responsible for: </w:t>
      </w:r>
    </w:p>
    <w:p w14:paraId="583E1511" w14:textId="2923209E" w:rsidR="00F60A2A" w:rsidRPr="009430EE" w:rsidRDefault="002C620E" w:rsidP="000B34FE">
      <w:pPr>
        <w:pStyle w:val="BulletList1"/>
      </w:pPr>
      <w:r>
        <w:t>e</w:t>
      </w:r>
      <w:r w:rsidR="00F60A2A" w:rsidRPr="009430EE">
        <w:t xml:space="preserve">nsuring that the </w:t>
      </w:r>
      <w:r w:rsidR="00184DCF">
        <w:t>College</w:t>
      </w:r>
      <w:r w:rsidR="00F60A2A" w:rsidRPr="009430EE">
        <w:t xml:space="preserve"> staffing profile is reflective of sector </w:t>
      </w:r>
      <w:proofErr w:type="gramStart"/>
      <w:r w:rsidR="00F60A2A" w:rsidRPr="009430EE">
        <w:t>averages</w:t>
      </w:r>
      <w:r w:rsidR="00F251B2">
        <w:t>;</w:t>
      </w:r>
      <w:proofErr w:type="gramEnd"/>
    </w:p>
    <w:p w14:paraId="667220C9" w14:textId="0C5A615B" w:rsidR="00F60A2A" w:rsidRPr="009430EE" w:rsidRDefault="00C45C39" w:rsidP="000B34FE">
      <w:pPr>
        <w:pStyle w:val="BulletList1"/>
      </w:pPr>
      <w:r>
        <w:t>p</w:t>
      </w:r>
      <w:r w:rsidR="00F60A2A" w:rsidRPr="009430EE">
        <w:t xml:space="preserve">roducing reports detailing staffing information relating to demographic profiles including staff profile, pay gaps, grievances and disciplinary </w:t>
      </w:r>
      <w:proofErr w:type="gramStart"/>
      <w:r w:rsidR="00F60A2A" w:rsidRPr="009430EE">
        <w:t>action</w:t>
      </w:r>
      <w:r>
        <w:t>;</w:t>
      </w:r>
      <w:proofErr w:type="gramEnd"/>
    </w:p>
    <w:p w14:paraId="5AEFCA14" w14:textId="2837BE60" w:rsidR="00F60A2A" w:rsidRPr="009430EE" w:rsidRDefault="00C45C39" w:rsidP="000B34FE">
      <w:pPr>
        <w:pStyle w:val="BulletList1"/>
      </w:pPr>
      <w:r>
        <w:t>c</w:t>
      </w:r>
      <w:r w:rsidR="00F60A2A" w:rsidRPr="009430EE">
        <w:t xml:space="preserve">oordinating Equality and Diversity related training for </w:t>
      </w:r>
      <w:proofErr w:type="gramStart"/>
      <w:r w:rsidR="00F60A2A" w:rsidRPr="009430EE">
        <w:t>staff</w:t>
      </w:r>
      <w:r>
        <w:t>;</w:t>
      </w:r>
      <w:proofErr w:type="gramEnd"/>
    </w:p>
    <w:p w14:paraId="035193EB" w14:textId="7D8F26B1" w:rsidR="00F60A2A" w:rsidRPr="009430EE" w:rsidRDefault="00C45C39" w:rsidP="00A36C7B">
      <w:pPr>
        <w:pStyle w:val="BulletList1"/>
      </w:pPr>
      <w:r>
        <w:t>t</w:t>
      </w:r>
      <w:r w:rsidR="00F60A2A" w:rsidRPr="009430EE">
        <w:t>he use of positive action in recruitment where appropriate</w:t>
      </w:r>
      <w:r w:rsidR="000B34FE" w:rsidRPr="009430EE">
        <w:t>.</w:t>
      </w:r>
    </w:p>
    <w:p w14:paraId="548254BD" w14:textId="77777777" w:rsidR="00F60A2A" w:rsidRPr="009430EE" w:rsidRDefault="00F60A2A" w:rsidP="005505FF">
      <w:pPr>
        <w:tabs>
          <w:tab w:val="left" w:pos="0"/>
        </w:tabs>
        <w:rPr>
          <w:b/>
        </w:rPr>
      </w:pPr>
      <w:r w:rsidRPr="009430EE">
        <w:rPr>
          <w:b/>
        </w:rPr>
        <w:t>Managers are responsible for:</w:t>
      </w:r>
    </w:p>
    <w:p w14:paraId="5BC466F7" w14:textId="71ADCED2" w:rsidR="00F60A2A" w:rsidRPr="009430EE" w:rsidRDefault="00E46402" w:rsidP="00F251B2">
      <w:pPr>
        <w:pStyle w:val="BulletList1"/>
      </w:pPr>
      <w:r>
        <w:t>p</w:t>
      </w:r>
      <w:r w:rsidR="00F60A2A" w:rsidRPr="009430EE">
        <w:t xml:space="preserve">utting the Scheme and its strategies and procedures into </w:t>
      </w:r>
      <w:proofErr w:type="gramStart"/>
      <w:r w:rsidR="00F60A2A" w:rsidRPr="009430EE">
        <w:t>practice</w:t>
      </w:r>
      <w:r>
        <w:t>;</w:t>
      </w:r>
      <w:proofErr w:type="gramEnd"/>
    </w:p>
    <w:p w14:paraId="51008477" w14:textId="7B3AC7A0" w:rsidR="00F60A2A" w:rsidRPr="009430EE" w:rsidRDefault="00F251B2" w:rsidP="000B34FE">
      <w:pPr>
        <w:pStyle w:val="BulletList1"/>
      </w:pPr>
      <w:proofErr w:type="gramStart"/>
      <w:r>
        <w:t>e</w:t>
      </w:r>
      <w:r w:rsidR="00E46402">
        <w:t xml:space="preserve">nsuring </w:t>
      </w:r>
      <w:r w:rsidR="00F60A2A" w:rsidRPr="009430EE">
        <w:t xml:space="preserve"> that</w:t>
      </w:r>
      <w:proofErr w:type="gramEnd"/>
      <w:r w:rsidR="00F60A2A" w:rsidRPr="009430EE">
        <w:t xml:space="preserve"> all staff know their responsibilities, and receive support and training in carrying these out</w:t>
      </w:r>
      <w:r w:rsidR="00E46402">
        <w:t>;</w:t>
      </w:r>
    </w:p>
    <w:p w14:paraId="2EB0099B" w14:textId="4C9D5017" w:rsidR="00F60A2A" w:rsidRPr="009430EE" w:rsidRDefault="00E46402" w:rsidP="00A36C7B">
      <w:pPr>
        <w:pStyle w:val="BulletList1"/>
      </w:pPr>
      <w:r>
        <w:t>f</w:t>
      </w:r>
      <w:r w:rsidR="00F60A2A" w:rsidRPr="009430EE">
        <w:t xml:space="preserve">ollowing the relevant procedures and investigating staff or </w:t>
      </w:r>
      <w:r>
        <w:t>students</w:t>
      </w:r>
      <w:r w:rsidR="00F60A2A" w:rsidRPr="009430EE">
        <w:t xml:space="preserve"> who may be discriminating unlawfully</w:t>
      </w:r>
      <w:r w:rsidR="000B34FE" w:rsidRPr="009430EE">
        <w:t>.</w:t>
      </w:r>
    </w:p>
    <w:p w14:paraId="2908EB2C" w14:textId="77777777" w:rsidR="00F60A2A" w:rsidRPr="009430EE" w:rsidRDefault="00F60A2A" w:rsidP="005505FF">
      <w:pPr>
        <w:tabs>
          <w:tab w:val="left" w:pos="0"/>
        </w:tabs>
      </w:pPr>
    </w:p>
    <w:p w14:paraId="418DA659" w14:textId="77777777" w:rsidR="00F60A2A" w:rsidRPr="009430EE" w:rsidRDefault="00F60A2A" w:rsidP="005505FF">
      <w:pPr>
        <w:tabs>
          <w:tab w:val="left" w:pos="0"/>
        </w:tabs>
        <w:rPr>
          <w:b/>
        </w:rPr>
      </w:pPr>
      <w:r w:rsidRPr="009430EE">
        <w:rPr>
          <w:b/>
        </w:rPr>
        <w:t>All staff are responsible for:</w:t>
      </w:r>
    </w:p>
    <w:p w14:paraId="6F06C55F" w14:textId="563DA2F3" w:rsidR="00F60A2A" w:rsidRPr="009430EE" w:rsidRDefault="00E46402" w:rsidP="000B34FE">
      <w:pPr>
        <w:pStyle w:val="BulletList1"/>
      </w:pPr>
      <w:r>
        <w:t>d</w:t>
      </w:r>
      <w:r w:rsidR="00F60A2A" w:rsidRPr="009430EE">
        <w:t xml:space="preserve">ealing with equality and diversity incidents and being able to recognise and tackle bias and </w:t>
      </w:r>
      <w:proofErr w:type="gramStart"/>
      <w:r w:rsidR="00F60A2A" w:rsidRPr="009430EE">
        <w:t>stereotyping</w:t>
      </w:r>
      <w:r>
        <w:t>;</w:t>
      </w:r>
      <w:proofErr w:type="gramEnd"/>
    </w:p>
    <w:p w14:paraId="2EF7D063" w14:textId="6074DD6C" w:rsidR="00F60A2A" w:rsidRPr="009430EE" w:rsidRDefault="00E46402" w:rsidP="000B34FE">
      <w:pPr>
        <w:pStyle w:val="BulletList1"/>
      </w:pPr>
      <w:r>
        <w:t>c</w:t>
      </w:r>
      <w:r w:rsidR="00F60A2A" w:rsidRPr="009430EE">
        <w:t xml:space="preserve">onsistently challenging any inappropriate language or behaviour of staff and </w:t>
      </w:r>
      <w:proofErr w:type="gramStart"/>
      <w:r w:rsidR="00A31D90">
        <w:t>students;</w:t>
      </w:r>
      <w:r w:rsidR="000B34FE" w:rsidRPr="009430EE">
        <w:t>.</w:t>
      </w:r>
      <w:proofErr w:type="gramEnd"/>
    </w:p>
    <w:p w14:paraId="225DC15B" w14:textId="2DC7A771" w:rsidR="00F60A2A" w:rsidRPr="009430EE" w:rsidRDefault="00A31D90" w:rsidP="000B34FE">
      <w:pPr>
        <w:pStyle w:val="BulletList1"/>
      </w:pPr>
      <w:r>
        <w:t>p</w:t>
      </w:r>
      <w:r w:rsidR="00F60A2A" w:rsidRPr="009430EE">
        <w:t xml:space="preserve">romoting equal opportunities, eliminating discrimination and fostering good </w:t>
      </w:r>
      <w:proofErr w:type="gramStart"/>
      <w:r w:rsidR="00F60A2A" w:rsidRPr="009430EE">
        <w:t>relations</w:t>
      </w:r>
      <w:r>
        <w:t>;</w:t>
      </w:r>
      <w:proofErr w:type="gramEnd"/>
    </w:p>
    <w:p w14:paraId="2170B9F3" w14:textId="226F05FA" w:rsidR="00F60A2A" w:rsidRPr="009430EE" w:rsidRDefault="0092331A" w:rsidP="000B34FE">
      <w:pPr>
        <w:pStyle w:val="BulletList1"/>
      </w:pPr>
      <w:r>
        <w:t>t</w:t>
      </w:r>
      <w:r w:rsidR="00F60A2A" w:rsidRPr="009430EE">
        <w:t xml:space="preserve">aking up training and learning opportunities as </w:t>
      </w:r>
      <w:proofErr w:type="gramStart"/>
      <w:r w:rsidR="00F60A2A" w:rsidRPr="009430EE">
        <w:t>advised</w:t>
      </w:r>
      <w:r w:rsidR="00A31D90">
        <w:t>;</w:t>
      </w:r>
      <w:proofErr w:type="gramEnd"/>
    </w:p>
    <w:p w14:paraId="4D737C8E" w14:textId="3197FAE2" w:rsidR="00F60A2A" w:rsidRPr="009430EE" w:rsidRDefault="00A31D90" w:rsidP="00A36C7B">
      <w:pPr>
        <w:pStyle w:val="BulletList1"/>
      </w:pPr>
      <w:r>
        <w:t>e</w:t>
      </w:r>
      <w:r w:rsidR="00F60A2A" w:rsidRPr="009430EE">
        <w:t>nsuring that they report any incidents that contravene this Scheme to their manager or other appropriate member of staff</w:t>
      </w:r>
      <w:r w:rsidR="000B34FE" w:rsidRPr="009430EE">
        <w:t>.</w:t>
      </w:r>
    </w:p>
    <w:p w14:paraId="69619B3D" w14:textId="77777777" w:rsidR="00F60A2A" w:rsidRPr="009430EE" w:rsidRDefault="00F60A2A" w:rsidP="005505FF">
      <w:pPr>
        <w:tabs>
          <w:tab w:val="left" w:pos="0"/>
        </w:tabs>
        <w:rPr>
          <w:b/>
        </w:rPr>
      </w:pPr>
      <w:r w:rsidRPr="009430EE">
        <w:rPr>
          <w:b/>
        </w:rPr>
        <w:t xml:space="preserve">All contractors and service providers are responsible for: </w:t>
      </w:r>
    </w:p>
    <w:p w14:paraId="3A498D3A" w14:textId="0F9B4961" w:rsidR="00F60A2A" w:rsidRPr="009430EE" w:rsidRDefault="00435FA7" w:rsidP="000B34FE">
      <w:pPr>
        <w:pStyle w:val="BulletList1"/>
      </w:pPr>
      <w:r>
        <w:t>b</w:t>
      </w:r>
      <w:r w:rsidR="00F60A2A" w:rsidRPr="009430EE">
        <w:t xml:space="preserve">eing aware of our Single Equality </w:t>
      </w:r>
      <w:proofErr w:type="gramStart"/>
      <w:r w:rsidR="00F60A2A" w:rsidRPr="009430EE">
        <w:t>Scheme</w:t>
      </w:r>
      <w:r>
        <w:t>;</w:t>
      </w:r>
      <w:proofErr w:type="gramEnd"/>
    </w:p>
    <w:p w14:paraId="3B4B5036" w14:textId="535AC708" w:rsidR="00F60A2A" w:rsidRPr="009430EE" w:rsidRDefault="00435FA7" w:rsidP="00A36C7B">
      <w:pPr>
        <w:pStyle w:val="BulletList1"/>
      </w:pPr>
      <w:r>
        <w:t>f</w:t>
      </w:r>
      <w:r w:rsidR="00F60A2A" w:rsidRPr="009430EE">
        <w:t>ollowing the Singe Equality Scheme and any equality conditions in contracts or agreements</w:t>
      </w:r>
      <w:r w:rsidR="000B34FE" w:rsidRPr="009430EE">
        <w:t>.</w:t>
      </w:r>
    </w:p>
    <w:p w14:paraId="121FD38A" w14:textId="77777777" w:rsidR="00F60A2A" w:rsidRPr="009430EE" w:rsidRDefault="00F60A2A" w:rsidP="005505FF">
      <w:pPr>
        <w:rPr>
          <w:rFonts w:eastAsia="Times New Roman"/>
          <w:b/>
          <w:bCs/>
          <w:iCs/>
        </w:rPr>
      </w:pPr>
      <w:r w:rsidRPr="009430EE">
        <w:br w:type="page"/>
      </w:r>
    </w:p>
    <w:p w14:paraId="6528DA22" w14:textId="394EA05A" w:rsidR="00F60A2A" w:rsidRPr="009430EE" w:rsidRDefault="00F60A2A" w:rsidP="000B34FE">
      <w:pPr>
        <w:pStyle w:val="Heading2"/>
        <w:rPr>
          <w:szCs w:val="22"/>
        </w:rPr>
      </w:pPr>
      <w:bookmarkStart w:id="62" w:name="_Toc321403811"/>
      <w:bookmarkStart w:id="63" w:name="_Toc165920097"/>
      <w:r w:rsidRPr="009430EE">
        <w:rPr>
          <w:szCs w:val="22"/>
        </w:rPr>
        <w:lastRenderedPageBreak/>
        <w:t xml:space="preserve">Appendix </w:t>
      </w:r>
      <w:r w:rsidR="00A36C7B">
        <w:rPr>
          <w:szCs w:val="22"/>
        </w:rPr>
        <w:t>E</w:t>
      </w:r>
      <w:r w:rsidRPr="009430EE">
        <w:rPr>
          <w:szCs w:val="22"/>
        </w:rPr>
        <w:t xml:space="preserve"> – </w:t>
      </w:r>
      <w:r w:rsidR="00435FA7">
        <w:rPr>
          <w:szCs w:val="22"/>
        </w:rPr>
        <w:t>Human Resources</w:t>
      </w:r>
      <w:bookmarkEnd w:id="62"/>
      <w:bookmarkEnd w:id="63"/>
    </w:p>
    <w:p w14:paraId="1FE2DD96" w14:textId="77777777" w:rsidR="00F60A2A" w:rsidRPr="009430EE" w:rsidRDefault="00F60A2A" w:rsidP="005505FF"/>
    <w:p w14:paraId="7477BE61" w14:textId="77777777" w:rsidR="00F60A2A" w:rsidRPr="009430EE" w:rsidRDefault="00F60A2A" w:rsidP="005505FF">
      <w:r w:rsidRPr="009430EE">
        <w:t>We will:</w:t>
      </w:r>
    </w:p>
    <w:p w14:paraId="4A6DB707" w14:textId="06493A93" w:rsidR="00F60A2A" w:rsidRPr="009430EE" w:rsidRDefault="00435FA7" w:rsidP="000B34FE">
      <w:pPr>
        <w:pStyle w:val="BulletList1"/>
      </w:pPr>
      <w:r>
        <w:t>o</w:t>
      </w:r>
      <w:r w:rsidR="00F60A2A" w:rsidRPr="009430EE">
        <w:t xml:space="preserve">perate a recruitment process that is based on equality of opportunity for </w:t>
      </w:r>
      <w:proofErr w:type="gramStart"/>
      <w:r w:rsidR="00F60A2A" w:rsidRPr="009430EE">
        <w:t>all</w:t>
      </w:r>
      <w:r>
        <w:t>;</w:t>
      </w:r>
      <w:proofErr w:type="gramEnd"/>
    </w:p>
    <w:p w14:paraId="2BC83DDD" w14:textId="64651DA6" w:rsidR="00F60A2A" w:rsidRPr="009430EE" w:rsidRDefault="00435FA7" w:rsidP="000B34FE">
      <w:pPr>
        <w:pStyle w:val="BulletList1"/>
      </w:pPr>
      <w:r>
        <w:t>a</w:t>
      </w:r>
      <w:r w:rsidR="00F60A2A" w:rsidRPr="009430EE">
        <w:t xml:space="preserve">dvertise all vacancies in the appropriate medium as determined by HR and having regard to the staff profile and its imbalances in terms of age, disability, gender and </w:t>
      </w:r>
      <w:proofErr w:type="gramStart"/>
      <w:r w:rsidR="00F60A2A" w:rsidRPr="009430EE">
        <w:t>ethnicity</w:t>
      </w:r>
      <w:r>
        <w:t>;</w:t>
      </w:r>
      <w:proofErr w:type="gramEnd"/>
    </w:p>
    <w:p w14:paraId="65F891BB" w14:textId="77072477" w:rsidR="00F60A2A" w:rsidRPr="009430EE" w:rsidRDefault="00435FA7" w:rsidP="000B34FE">
      <w:pPr>
        <w:pStyle w:val="BulletList1"/>
      </w:pPr>
      <w:r>
        <w:t>e</w:t>
      </w:r>
      <w:r w:rsidR="00F60A2A" w:rsidRPr="009430EE">
        <w:t xml:space="preserve">nsure a consistent approach on the interpretation of staff documentation (e.g. contracts of employment) and implementation of policies and procedures across the </w:t>
      </w:r>
      <w:proofErr w:type="gramStart"/>
      <w:r w:rsidR="00184DCF">
        <w:t>College</w:t>
      </w:r>
      <w:r>
        <w:t>;</w:t>
      </w:r>
      <w:proofErr w:type="gramEnd"/>
    </w:p>
    <w:p w14:paraId="103BCF1A" w14:textId="59EC8BB1" w:rsidR="00F60A2A" w:rsidRPr="009430EE" w:rsidRDefault="00435FA7" w:rsidP="000B34FE">
      <w:pPr>
        <w:pStyle w:val="BulletList1"/>
      </w:pPr>
      <w:r>
        <w:t>m</w:t>
      </w:r>
      <w:r w:rsidR="00F60A2A" w:rsidRPr="009430EE">
        <w:t xml:space="preserve">onitor and review, through our quality assurance processes that equal opportunities during employment are adhered </w:t>
      </w:r>
      <w:proofErr w:type="gramStart"/>
      <w:r w:rsidR="00F60A2A" w:rsidRPr="009430EE">
        <w:t>to</w:t>
      </w:r>
      <w:r>
        <w:t>;</w:t>
      </w:r>
      <w:proofErr w:type="gramEnd"/>
    </w:p>
    <w:p w14:paraId="2D469224" w14:textId="439EF240" w:rsidR="00F60A2A" w:rsidRPr="009430EE" w:rsidRDefault="00435FA7" w:rsidP="000B34FE">
      <w:pPr>
        <w:pStyle w:val="BulletList1"/>
      </w:pPr>
      <w:r>
        <w:t>t</w:t>
      </w:r>
      <w:r w:rsidR="00F60A2A" w:rsidRPr="009430EE">
        <w:t xml:space="preserve">reat all staff with dignity and respect, valuing the contribution of each member of </w:t>
      </w:r>
      <w:proofErr w:type="gramStart"/>
      <w:r w:rsidR="00F60A2A" w:rsidRPr="009430EE">
        <w:t>staff</w:t>
      </w:r>
      <w:r>
        <w:t>;</w:t>
      </w:r>
      <w:proofErr w:type="gramEnd"/>
    </w:p>
    <w:p w14:paraId="303A66F6" w14:textId="29806340" w:rsidR="00F60A2A" w:rsidRPr="009430EE" w:rsidRDefault="0092331A" w:rsidP="000B34FE">
      <w:pPr>
        <w:pStyle w:val="BulletList1"/>
      </w:pPr>
      <w:r>
        <w:t>p</w:t>
      </w:r>
      <w:r w:rsidR="00DC2FF0">
        <w:t xml:space="preserve">rovide and act upon monitoring data as per Appendix </w:t>
      </w:r>
      <w:proofErr w:type="gramStart"/>
      <w:r w:rsidR="00DC2FF0">
        <w:t>E;</w:t>
      </w:r>
      <w:proofErr w:type="gramEnd"/>
    </w:p>
    <w:p w14:paraId="17F0BD46" w14:textId="5C571A15" w:rsidR="00300957" w:rsidRPr="009430EE" w:rsidRDefault="00435FA7" w:rsidP="00300957">
      <w:pPr>
        <w:pStyle w:val="BulletList1"/>
      </w:pPr>
      <w:r>
        <w:t>u</w:t>
      </w:r>
      <w:r w:rsidR="00F60A2A" w:rsidRPr="009430EE">
        <w:t xml:space="preserve">se positive action where </w:t>
      </w:r>
      <w:proofErr w:type="gramStart"/>
      <w:r w:rsidR="00F60A2A" w:rsidRPr="009430EE">
        <w:t>appropriate</w:t>
      </w:r>
      <w:r>
        <w:t>;</w:t>
      </w:r>
      <w:r w:rsidR="00300957">
        <w:t xml:space="preserve">  ensure</w:t>
      </w:r>
      <w:proofErr w:type="gramEnd"/>
      <w:r w:rsidR="00300957">
        <w:t xml:space="preserve"> there is no direct or indirect discrimination in all aspects of the employment relationship including recruitment, pay, working conditions, training, promotion, dismissal, references and pensions. </w:t>
      </w:r>
    </w:p>
    <w:p w14:paraId="797E50C6" w14:textId="77777777" w:rsidR="00F60A2A" w:rsidRPr="009430EE" w:rsidRDefault="00F60A2A" w:rsidP="005505FF">
      <w:pPr>
        <w:outlineLvl w:val="0"/>
      </w:pPr>
    </w:p>
    <w:p w14:paraId="7320877C" w14:textId="29AC6950" w:rsidR="00F60A2A" w:rsidRPr="009430EE" w:rsidRDefault="0092331A" w:rsidP="00191C15">
      <w:pPr>
        <w:pStyle w:val="Heading2"/>
        <w:rPr>
          <w:szCs w:val="22"/>
        </w:rPr>
      </w:pPr>
      <w:bookmarkStart w:id="64" w:name="_Toc321403816"/>
      <w:bookmarkStart w:id="65" w:name="_Toc165920098"/>
      <w:r>
        <w:rPr>
          <w:szCs w:val="22"/>
        </w:rPr>
        <w:t>A</w:t>
      </w:r>
      <w:r w:rsidR="00F60A2A" w:rsidRPr="009430EE">
        <w:rPr>
          <w:szCs w:val="22"/>
        </w:rPr>
        <w:t xml:space="preserve">ppendix </w:t>
      </w:r>
      <w:r w:rsidR="009C489F">
        <w:rPr>
          <w:szCs w:val="22"/>
        </w:rPr>
        <w:t>F</w:t>
      </w:r>
      <w:r w:rsidR="00F60A2A" w:rsidRPr="009430EE">
        <w:rPr>
          <w:szCs w:val="22"/>
        </w:rPr>
        <w:t xml:space="preserve"> - Complaints</w:t>
      </w:r>
      <w:bookmarkEnd w:id="64"/>
      <w:bookmarkEnd w:id="65"/>
    </w:p>
    <w:p w14:paraId="7B04FA47" w14:textId="77777777" w:rsidR="00F60A2A" w:rsidRPr="009430EE" w:rsidRDefault="00F60A2A" w:rsidP="005505FF"/>
    <w:p w14:paraId="48491C16" w14:textId="1F5D563A" w:rsidR="00F60A2A" w:rsidRPr="009430EE" w:rsidRDefault="00F60A2A" w:rsidP="005505FF">
      <w:r w:rsidRPr="009430EE">
        <w:t xml:space="preserve">All incidents and complaints of an equal opportunities nature, however informal, should be logged with the Director of </w:t>
      </w:r>
      <w:r w:rsidR="003D60AC">
        <w:t xml:space="preserve">Assurance and </w:t>
      </w:r>
      <w:proofErr w:type="gramStart"/>
      <w:r w:rsidR="003D60AC">
        <w:t xml:space="preserve">Improvement </w:t>
      </w:r>
      <w:r w:rsidRPr="009430EE">
        <w:t>,</w:t>
      </w:r>
      <w:proofErr w:type="gramEnd"/>
      <w:r w:rsidRPr="009430EE">
        <w:t xml:space="preserve"> anonymously if necessary, showing the nature of the complaint and any outcome.  Such a record should be kept even if the individuals concerned did not “wish to make the matter formal”.  The </w:t>
      </w:r>
      <w:r w:rsidR="00184DCF">
        <w:t>College</w:t>
      </w:r>
      <w:r w:rsidRPr="009430EE">
        <w:t xml:space="preserve"> will monitor all complaints on a regular basis.</w:t>
      </w:r>
    </w:p>
    <w:p w14:paraId="568C698B" w14:textId="77777777" w:rsidR="00F60A2A" w:rsidRPr="009430EE" w:rsidRDefault="00F60A2A" w:rsidP="005505FF"/>
    <w:p w14:paraId="6B071DBF" w14:textId="3E742C14" w:rsidR="00F60A2A" w:rsidRPr="009430EE" w:rsidRDefault="00F60A2A" w:rsidP="005505FF">
      <w:r w:rsidRPr="009430EE">
        <w:t xml:space="preserve">For those who wish to make a formal complaint, full details of how to do this can be found in the </w:t>
      </w:r>
      <w:r w:rsidR="00184DCF">
        <w:t>College</w:t>
      </w:r>
      <w:r w:rsidRPr="009430EE">
        <w:t xml:space="preserve">’s Complaints Procedure, which is available on the </w:t>
      </w:r>
      <w:r w:rsidR="00184DCF">
        <w:t>College</w:t>
      </w:r>
      <w:r w:rsidRPr="009430EE">
        <w:t xml:space="preserve">’s </w:t>
      </w:r>
      <w:r w:rsidR="00044272">
        <w:t>website</w:t>
      </w:r>
      <w:r w:rsidRPr="009430EE">
        <w:t>.</w:t>
      </w:r>
    </w:p>
    <w:p w14:paraId="6FE54355" w14:textId="1CAEB681" w:rsidR="00F60A2A" w:rsidRDefault="00F60A2A" w:rsidP="00191C15">
      <w:pPr>
        <w:pStyle w:val="Heading2"/>
        <w:rPr>
          <w:szCs w:val="22"/>
        </w:rPr>
      </w:pPr>
      <w:r w:rsidRPr="009430EE">
        <w:rPr>
          <w:szCs w:val="22"/>
        </w:rPr>
        <w:br w:type="page"/>
      </w:r>
      <w:bookmarkStart w:id="66" w:name="_Toc321403817"/>
      <w:bookmarkStart w:id="67" w:name="_Toc165920099"/>
      <w:r w:rsidRPr="009430EE">
        <w:rPr>
          <w:szCs w:val="22"/>
        </w:rPr>
        <w:lastRenderedPageBreak/>
        <w:t xml:space="preserve">Appendix </w:t>
      </w:r>
      <w:r w:rsidR="009C489F">
        <w:rPr>
          <w:szCs w:val="22"/>
        </w:rPr>
        <w:t>G</w:t>
      </w:r>
      <w:r w:rsidRPr="009430EE">
        <w:rPr>
          <w:szCs w:val="22"/>
        </w:rPr>
        <w:t xml:space="preserve"> – Legislation</w:t>
      </w:r>
      <w:bookmarkEnd w:id="66"/>
      <w:bookmarkEnd w:id="67"/>
    </w:p>
    <w:p w14:paraId="1A939487" w14:textId="77777777" w:rsidR="002355A4" w:rsidRPr="002355A4" w:rsidRDefault="002355A4" w:rsidP="002355A4"/>
    <w:p w14:paraId="4083AB01" w14:textId="77777777" w:rsidR="00F60A2A" w:rsidRPr="009430EE" w:rsidRDefault="00F60A2A" w:rsidP="009430EE">
      <w:pPr>
        <w:rPr>
          <w:b/>
        </w:rPr>
      </w:pPr>
      <w:r w:rsidRPr="009430EE">
        <w:rPr>
          <w:b/>
        </w:rPr>
        <w:t>The Equality Act 2010</w:t>
      </w:r>
    </w:p>
    <w:p w14:paraId="2FE70CF7" w14:textId="77777777" w:rsidR="00F60A2A" w:rsidRPr="009430EE" w:rsidRDefault="00F60A2A" w:rsidP="005505FF">
      <w:pPr>
        <w:pStyle w:val="Default"/>
        <w:rPr>
          <w:rFonts w:ascii="FS Me" w:hAnsi="FS Me" w:cs="Arial"/>
          <w:color w:val="auto"/>
          <w:sz w:val="22"/>
          <w:szCs w:val="22"/>
        </w:rPr>
      </w:pPr>
      <w:r w:rsidRPr="009430EE">
        <w:rPr>
          <w:rFonts w:ascii="FS Me" w:hAnsi="FS Me" w:cs="Arial"/>
          <w:color w:val="auto"/>
          <w:sz w:val="22"/>
          <w:szCs w:val="22"/>
        </w:rPr>
        <w:t xml:space="preserve">The Equality Act updates, </w:t>
      </w:r>
      <w:proofErr w:type="gramStart"/>
      <w:r w:rsidRPr="009430EE">
        <w:rPr>
          <w:rFonts w:ascii="FS Me" w:hAnsi="FS Me" w:cs="Arial"/>
          <w:color w:val="auto"/>
          <w:sz w:val="22"/>
          <w:szCs w:val="22"/>
        </w:rPr>
        <w:t>simplifies</w:t>
      </w:r>
      <w:proofErr w:type="gramEnd"/>
      <w:r w:rsidRPr="009430EE">
        <w:rPr>
          <w:rFonts w:ascii="FS Me" w:hAnsi="FS Me" w:cs="Arial"/>
          <w:color w:val="auto"/>
          <w:sz w:val="22"/>
          <w:szCs w:val="22"/>
        </w:rPr>
        <w:t xml:space="preserve"> and strengthens the previous equality legislation (Appendix M).  It covers employment, facilities, goods, </w:t>
      </w:r>
      <w:proofErr w:type="gramStart"/>
      <w:r w:rsidRPr="009430EE">
        <w:rPr>
          <w:rFonts w:ascii="FS Me" w:hAnsi="FS Me" w:cs="Arial"/>
          <w:color w:val="auto"/>
          <w:sz w:val="22"/>
          <w:szCs w:val="22"/>
        </w:rPr>
        <w:t>services</w:t>
      </w:r>
      <w:proofErr w:type="gramEnd"/>
      <w:r w:rsidRPr="009430EE">
        <w:rPr>
          <w:rFonts w:ascii="FS Me" w:hAnsi="FS Me" w:cs="Arial"/>
          <w:color w:val="auto"/>
          <w:sz w:val="22"/>
          <w:szCs w:val="22"/>
        </w:rPr>
        <w:t xml:space="preserve"> and education, including the admission and treatment of learners.</w:t>
      </w:r>
    </w:p>
    <w:p w14:paraId="6AA258D8" w14:textId="77777777" w:rsidR="00F60A2A" w:rsidRPr="009430EE" w:rsidRDefault="00F60A2A" w:rsidP="005505FF">
      <w:pPr>
        <w:pStyle w:val="Default"/>
        <w:rPr>
          <w:rFonts w:ascii="FS Me" w:hAnsi="FS Me" w:cs="Arial"/>
          <w:color w:val="auto"/>
          <w:sz w:val="22"/>
          <w:szCs w:val="22"/>
        </w:rPr>
      </w:pPr>
    </w:p>
    <w:p w14:paraId="5886568A" w14:textId="2A083BC2" w:rsidR="00F60A2A" w:rsidRPr="009430EE" w:rsidRDefault="00F60A2A" w:rsidP="005505FF">
      <w:r w:rsidRPr="009430EE">
        <w:t>The Act makes it unlawful to discriminate against people based on nine protected characteristics</w:t>
      </w:r>
      <w:r w:rsidR="00B524B5">
        <w:t>:</w:t>
      </w:r>
    </w:p>
    <w:p w14:paraId="1E91811E" w14:textId="4B52A4BE" w:rsidR="00F60A2A" w:rsidRPr="009430EE" w:rsidRDefault="00F60A2A" w:rsidP="00191C15">
      <w:pPr>
        <w:pStyle w:val="BulletList1"/>
      </w:pPr>
      <w:r w:rsidRPr="009430EE">
        <w:t>Age</w:t>
      </w:r>
    </w:p>
    <w:p w14:paraId="331FE526" w14:textId="2158BB2C" w:rsidR="00F60A2A" w:rsidRPr="009430EE" w:rsidRDefault="00F60A2A" w:rsidP="00191C15">
      <w:pPr>
        <w:pStyle w:val="BulletList1"/>
      </w:pPr>
      <w:r w:rsidRPr="009430EE">
        <w:t>Disability</w:t>
      </w:r>
    </w:p>
    <w:p w14:paraId="112CC04B" w14:textId="0483AC77" w:rsidR="00F60A2A" w:rsidRPr="009430EE" w:rsidRDefault="00F60A2A" w:rsidP="00191C15">
      <w:pPr>
        <w:pStyle w:val="BulletList1"/>
      </w:pPr>
      <w:r w:rsidRPr="009430EE">
        <w:t>Gender reassignment</w:t>
      </w:r>
    </w:p>
    <w:p w14:paraId="1BF3BA45" w14:textId="4A7C0262" w:rsidR="00F60A2A" w:rsidRPr="009430EE" w:rsidRDefault="00191C15" w:rsidP="00191C15">
      <w:pPr>
        <w:pStyle w:val="BulletList1"/>
      </w:pPr>
      <w:r w:rsidRPr="009430EE">
        <w:t>Marriage and civil partnership</w:t>
      </w:r>
    </w:p>
    <w:p w14:paraId="4BC183ED" w14:textId="12320D61" w:rsidR="00F60A2A" w:rsidRPr="009430EE" w:rsidRDefault="00F60A2A" w:rsidP="00191C15">
      <w:pPr>
        <w:pStyle w:val="BulletList1"/>
      </w:pPr>
      <w:r w:rsidRPr="009430EE">
        <w:t>Pregnancy and maternity</w:t>
      </w:r>
    </w:p>
    <w:p w14:paraId="3D689DAD" w14:textId="711EE507" w:rsidR="00F60A2A" w:rsidRPr="009430EE" w:rsidRDefault="00F60A2A" w:rsidP="00191C15">
      <w:pPr>
        <w:pStyle w:val="BulletList1"/>
      </w:pPr>
      <w:r w:rsidRPr="009430EE">
        <w:t>Race</w:t>
      </w:r>
    </w:p>
    <w:p w14:paraId="5DFBFBFA" w14:textId="7C484934" w:rsidR="00F60A2A" w:rsidRPr="009430EE" w:rsidRDefault="00F60A2A" w:rsidP="00191C15">
      <w:pPr>
        <w:pStyle w:val="BulletList1"/>
      </w:pPr>
      <w:r w:rsidRPr="009430EE">
        <w:t>Religion or belief</w:t>
      </w:r>
    </w:p>
    <w:p w14:paraId="1108111B" w14:textId="72F60890" w:rsidR="00F60A2A" w:rsidRPr="009430EE" w:rsidRDefault="00F60A2A" w:rsidP="00191C15">
      <w:pPr>
        <w:pStyle w:val="BulletList1"/>
      </w:pPr>
      <w:r w:rsidRPr="009430EE">
        <w:t>Sex</w:t>
      </w:r>
    </w:p>
    <w:p w14:paraId="137B5FFF" w14:textId="7469CBFA" w:rsidR="00F60A2A" w:rsidRPr="009430EE" w:rsidRDefault="00F60A2A" w:rsidP="00A36C7B">
      <w:pPr>
        <w:pStyle w:val="BulletList1"/>
      </w:pPr>
      <w:r w:rsidRPr="009430EE">
        <w:t>Sexual Orientation</w:t>
      </w:r>
    </w:p>
    <w:p w14:paraId="30B621D6" w14:textId="77777777" w:rsidR="00F60A2A" w:rsidRDefault="00F60A2A" w:rsidP="005505FF">
      <w:pPr>
        <w:rPr>
          <w:b/>
        </w:rPr>
      </w:pPr>
      <w:r w:rsidRPr="009430EE">
        <w:rPr>
          <w:b/>
        </w:rPr>
        <w:t xml:space="preserve">Age </w:t>
      </w:r>
    </w:p>
    <w:p w14:paraId="385405EE" w14:textId="77777777" w:rsidR="00FE3F44" w:rsidRPr="009430EE" w:rsidRDefault="00FE3F44" w:rsidP="005505FF">
      <w:pPr>
        <w:rPr>
          <w:b/>
        </w:rPr>
      </w:pPr>
    </w:p>
    <w:p w14:paraId="6399CB05" w14:textId="77777777" w:rsidR="00F60A2A" w:rsidRPr="009430EE" w:rsidRDefault="00F60A2A" w:rsidP="005505FF">
      <w:r w:rsidRPr="009430EE">
        <w:t xml:space="preserve">The act defines age by reference to a person’s age group.  An age group can be: </w:t>
      </w:r>
    </w:p>
    <w:p w14:paraId="3958A330" w14:textId="77777777" w:rsidR="00F60A2A" w:rsidRPr="009430EE" w:rsidRDefault="00F60A2A" w:rsidP="00487C7F">
      <w:pPr>
        <w:pStyle w:val="BulletList1"/>
      </w:pPr>
      <w:r w:rsidRPr="009430EE">
        <w:t>People of the same age or a range of ages</w:t>
      </w:r>
      <w:r w:rsidR="00191C15" w:rsidRPr="009430EE">
        <w:t>.</w:t>
      </w:r>
    </w:p>
    <w:p w14:paraId="4EBC8423" w14:textId="77777777" w:rsidR="00F60A2A" w:rsidRPr="009430EE" w:rsidRDefault="00F60A2A" w:rsidP="00191C15">
      <w:pPr>
        <w:pStyle w:val="BulletList1"/>
      </w:pPr>
      <w:r w:rsidRPr="009430EE">
        <w:t>Wide such as ‘people under 25’</w:t>
      </w:r>
      <w:r w:rsidR="00191C15" w:rsidRPr="009430EE">
        <w:t>.</w:t>
      </w:r>
    </w:p>
    <w:p w14:paraId="7807721E" w14:textId="77777777" w:rsidR="00F60A2A" w:rsidRPr="009430EE" w:rsidRDefault="00F60A2A" w:rsidP="00191C15">
      <w:pPr>
        <w:pStyle w:val="BulletList1"/>
      </w:pPr>
      <w:r w:rsidRPr="009430EE">
        <w:t>Narrow such as people born in 1976</w:t>
      </w:r>
      <w:r w:rsidR="00191C15" w:rsidRPr="009430EE">
        <w:t>.</w:t>
      </w:r>
    </w:p>
    <w:p w14:paraId="51717AEA" w14:textId="77777777" w:rsidR="00F60A2A" w:rsidRPr="009430EE" w:rsidRDefault="00F60A2A" w:rsidP="00191C15">
      <w:pPr>
        <w:pStyle w:val="BulletList1"/>
      </w:pPr>
      <w:r w:rsidRPr="009430EE">
        <w:t>Relative such as ‘a person older than me’ or ‘younger than me’</w:t>
      </w:r>
      <w:r w:rsidR="00191C15" w:rsidRPr="009430EE">
        <w:t>.</w:t>
      </w:r>
    </w:p>
    <w:p w14:paraId="0EC67FB8" w14:textId="77777777" w:rsidR="00F60A2A" w:rsidRPr="009430EE" w:rsidRDefault="00F60A2A" w:rsidP="00A36C7B">
      <w:pPr>
        <w:pStyle w:val="BulletList1"/>
      </w:pPr>
      <w:r w:rsidRPr="009430EE">
        <w:t>Linked to an actual or assumed physical appearance</w:t>
      </w:r>
      <w:r w:rsidR="00191C15" w:rsidRPr="009430EE">
        <w:t>.</w:t>
      </w:r>
    </w:p>
    <w:p w14:paraId="577329D4" w14:textId="77777777" w:rsidR="00F60A2A" w:rsidRPr="009430EE" w:rsidRDefault="00F60A2A" w:rsidP="005505FF">
      <w:pPr>
        <w:rPr>
          <w:b/>
        </w:rPr>
      </w:pPr>
      <w:r w:rsidRPr="009430EE">
        <w:rPr>
          <w:b/>
        </w:rPr>
        <w:t xml:space="preserve">Disability </w:t>
      </w:r>
    </w:p>
    <w:p w14:paraId="77BB78F2" w14:textId="77777777" w:rsidR="00F60A2A" w:rsidRPr="009430EE" w:rsidRDefault="00F60A2A" w:rsidP="005505FF">
      <w:r w:rsidRPr="009430EE">
        <w:t>A person is a disabled person under the Act if they have ‘a physical or mental impairment which has a substantial and long term adverse effect on their ability to carry out normal day to day activities.’</w:t>
      </w:r>
    </w:p>
    <w:p w14:paraId="6FFBD3EC" w14:textId="77777777" w:rsidR="00F60A2A" w:rsidRPr="009430EE" w:rsidRDefault="00F60A2A" w:rsidP="005505FF"/>
    <w:p w14:paraId="2FCFC008" w14:textId="77777777" w:rsidR="00F60A2A" w:rsidRPr="009430EE" w:rsidRDefault="00F60A2A" w:rsidP="005505FF">
      <w:r w:rsidRPr="009430EE">
        <w:t xml:space="preserve">There is no need for the person to have a medically diagnosed cause for their impairment.  What matters is the impairment and not the cause. </w:t>
      </w:r>
    </w:p>
    <w:p w14:paraId="30DCCCAD" w14:textId="77777777" w:rsidR="00F60A2A" w:rsidRPr="009430EE" w:rsidRDefault="00F60A2A" w:rsidP="005505FF"/>
    <w:p w14:paraId="05A995BE" w14:textId="6A2310D8" w:rsidR="00F60A2A" w:rsidRPr="009430EE" w:rsidRDefault="00184DCF" w:rsidP="005505FF">
      <w:r>
        <w:t>College</w:t>
      </w:r>
      <w:r w:rsidR="00F60A2A" w:rsidRPr="009430EE">
        <w:t xml:space="preserve">s have a duty to make reasonable adjustments for people with disabilities, and cannot unlawfully discriminate, </w:t>
      </w:r>
      <w:proofErr w:type="gramStart"/>
      <w:r w:rsidR="00F60A2A" w:rsidRPr="009430EE">
        <w:t>harass</w:t>
      </w:r>
      <w:proofErr w:type="gramEnd"/>
      <w:r w:rsidR="00F60A2A" w:rsidRPr="009430EE">
        <w:t xml:space="preserve"> or victimise because of </w:t>
      </w:r>
      <w:r w:rsidR="001F71BB">
        <w:t>a</w:t>
      </w:r>
      <w:r w:rsidR="00F60A2A" w:rsidRPr="009430EE">
        <w:t xml:space="preserve"> disability. </w:t>
      </w:r>
    </w:p>
    <w:p w14:paraId="36AF6883" w14:textId="77777777" w:rsidR="00F60A2A" w:rsidRPr="009430EE" w:rsidRDefault="00F60A2A" w:rsidP="005505FF"/>
    <w:p w14:paraId="72027BAD" w14:textId="77777777" w:rsidR="00D6408F" w:rsidRPr="009430EE" w:rsidRDefault="00D6408F" w:rsidP="005505FF"/>
    <w:p w14:paraId="3C006327" w14:textId="77777777" w:rsidR="00F60A2A" w:rsidRPr="009430EE" w:rsidRDefault="00F60A2A" w:rsidP="005505FF">
      <w:pPr>
        <w:rPr>
          <w:b/>
        </w:rPr>
      </w:pPr>
      <w:r w:rsidRPr="009430EE">
        <w:rPr>
          <w:b/>
        </w:rPr>
        <w:t>Gender reassignment</w:t>
      </w:r>
    </w:p>
    <w:p w14:paraId="5AD408BD" w14:textId="77777777" w:rsidR="00F60A2A" w:rsidRPr="009430EE" w:rsidRDefault="00F60A2A" w:rsidP="005505FF">
      <w:r w:rsidRPr="009430EE">
        <w:t xml:space="preserve">Gender reassignment is defined as a personal rather than a medical process which involves a person expressing their gender in a way that differs from or is inconsistent with the physical sex they were born with. </w:t>
      </w:r>
    </w:p>
    <w:p w14:paraId="1C0157D6" w14:textId="77777777" w:rsidR="00F60A2A" w:rsidRPr="009430EE" w:rsidRDefault="00F60A2A" w:rsidP="005505FF"/>
    <w:p w14:paraId="65633C05" w14:textId="77777777" w:rsidR="00F60A2A" w:rsidRPr="009430EE" w:rsidRDefault="00F60A2A" w:rsidP="005505FF">
      <w:r w:rsidRPr="009430EE">
        <w:t>A person will be protected because of gender reassignment where they:</w:t>
      </w:r>
    </w:p>
    <w:p w14:paraId="3DBDA962" w14:textId="77777777" w:rsidR="00F60A2A" w:rsidRPr="009430EE" w:rsidRDefault="00F60A2A" w:rsidP="00191C15">
      <w:pPr>
        <w:pStyle w:val="BulletList1"/>
      </w:pPr>
      <w:r w:rsidRPr="009430EE">
        <w:lastRenderedPageBreak/>
        <w:t>Make their intention know to someone</w:t>
      </w:r>
      <w:r w:rsidR="00191C15" w:rsidRPr="009430EE">
        <w:t>.</w:t>
      </w:r>
    </w:p>
    <w:p w14:paraId="63F1DFB7" w14:textId="77777777" w:rsidR="00F60A2A" w:rsidRPr="009430EE" w:rsidRDefault="00F60A2A" w:rsidP="00487C7F">
      <w:pPr>
        <w:pStyle w:val="BulletList1"/>
      </w:pPr>
      <w:r w:rsidRPr="009430EE">
        <w:t>Propose to undergo gender reassignment surgery (even if it is not completed)</w:t>
      </w:r>
      <w:r w:rsidR="00191C15" w:rsidRPr="009430EE">
        <w:t>.</w:t>
      </w:r>
    </w:p>
    <w:p w14:paraId="44D5F3DC" w14:textId="77777777" w:rsidR="00F60A2A" w:rsidRPr="009430EE" w:rsidRDefault="00F60A2A" w:rsidP="00191C15">
      <w:pPr>
        <w:pStyle w:val="BulletList1"/>
      </w:pPr>
      <w:r w:rsidRPr="009430EE">
        <w:t>On starting gender reassignment surgery</w:t>
      </w:r>
      <w:r w:rsidR="00191C15" w:rsidRPr="009430EE">
        <w:t>.</w:t>
      </w:r>
    </w:p>
    <w:p w14:paraId="1D6DB499" w14:textId="77777777" w:rsidR="00F60A2A" w:rsidRPr="009430EE" w:rsidRDefault="00F60A2A" w:rsidP="00191C15">
      <w:pPr>
        <w:pStyle w:val="BulletList1"/>
      </w:pPr>
      <w:r w:rsidRPr="009430EE">
        <w:t xml:space="preserve">Start or continue to dress, </w:t>
      </w:r>
      <w:proofErr w:type="gramStart"/>
      <w:r w:rsidRPr="009430EE">
        <w:t>behave</w:t>
      </w:r>
      <w:proofErr w:type="gramEnd"/>
      <w:r w:rsidRPr="009430EE">
        <w:t xml:space="preserve"> or live according to their gender identity</w:t>
      </w:r>
      <w:r w:rsidR="00191C15" w:rsidRPr="009430EE">
        <w:t>.</w:t>
      </w:r>
    </w:p>
    <w:p w14:paraId="227E08A6" w14:textId="77777777" w:rsidR="00F60A2A" w:rsidRPr="009430EE" w:rsidRDefault="00F60A2A" w:rsidP="00191C15">
      <w:pPr>
        <w:pStyle w:val="BulletList1"/>
      </w:pPr>
      <w:r w:rsidRPr="009430EE">
        <w:t>Undergo any treatment related to gender reassignment</w:t>
      </w:r>
      <w:r w:rsidR="00191C15" w:rsidRPr="009430EE">
        <w:t>.</w:t>
      </w:r>
    </w:p>
    <w:p w14:paraId="346801B5" w14:textId="77777777" w:rsidR="00F60A2A" w:rsidRPr="009430EE" w:rsidRDefault="00F60A2A" w:rsidP="00A36C7B">
      <w:pPr>
        <w:pStyle w:val="BulletList1"/>
      </w:pPr>
      <w:r w:rsidRPr="009430EE">
        <w:t xml:space="preserve">Receive gender recognition under The Gender Recognition Act 2004.  </w:t>
      </w:r>
    </w:p>
    <w:p w14:paraId="526770CE" w14:textId="77777777" w:rsidR="00F60A2A" w:rsidRPr="009430EE" w:rsidRDefault="00F60A2A" w:rsidP="005505FF"/>
    <w:p w14:paraId="32E86C76" w14:textId="77777777" w:rsidR="00F60A2A" w:rsidRPr="009430EE" w:rsidRDefault="00F60A2A" w:rsidP="005505FF">
      <w:pPr>
        <w:rPr>
          <w:b/>
        </w:rPr>
      </w:pPr>
      <w:r w:rsidRPr="009430EE">
        <w:rPr>
          <w:b/>
        </w:rPr>
        <w:t xml:space="preserve">Marriage and Civil Partnership </w:t>
      </w:r>
    </w:p>
    <w:p w14:paraId="3EFAA6FB" w14:textId="77777777" w:rsidR="00F60A2A" w:rsidRPr="009430EE" w:rsidRDefault="00F60A2A" w:rsidP="005505FF">
      <w:r w:rsidRPr="009430EE">
        <w:t>Marriage is defined as a 'union between a man and a woman'.  Same-sex couples can have their relationships legally recognised as 'civil partnerships' and be legally married.  Civil partnerships and same sex marriages must be treated no less favourably than heterosexual married couples.</w:t>
      </w:r>
    </w:p>
    <w:p w14:paraId="7CBEED82" w14:textId="77777777" w:rsidR="00F60A2A" w:rsidRPr="009430EE" w:rsidRDefault="00F60A2A" w:rsidP="005505FF"/>
    <w:p w14:paraId="10524DEB" w14:textId="5A920055" w:rsidR="00F60A2A" w:rsidRPr="009430EE" w:rsidRDefault="00F60A2A" w:rsidP="005505FF">
      <w:r w:rsidRPr="009430EE">
        <w:t xml:space="preserve">All employees are protected against discrimination </w:t>
      </w:r>
      <w:proofErr w:type="gramStart"/>
      <w:r w:rsidRPr="009430EE">
        <w:t>on the basis of</w:t>
      </w:r>
      <w:proofErr w:type="gramEnd"/>
      <w:r w:rsidRPr="009430EE">
        <w:t xml:space="preserve"> marriage or civil partnership.  However, being married or in a civil partnership is not a protected characteristic for Further Education </w:t>
      </w:r>
      <w:r w:rsidR="00184DCF">
        <w:t>College</w:t>
      </w:r>
      <w:r w:rsidRPr="009430EE">
        <w:t xml:space="preserve">s. </w:t>
      </w:r>
    </w:p>
    <w:p w14:paraId="100C5B58" w14:textId="77777777" w:rsidR="00F60A2A" w:rsidRPr="009430EE" w:rsidRDefault="00F60A2A" w:rsidP="005505FF">
      <w:r w:rsidRPr="009430EE">
        <w:t xml:space="preserve"> </w:t>
      </w:r>
    </w:p>
    <w:p w14:paraId="5909E4B6" w14:textId="77777777" w:rsidR="00F60A2A" w:rsidRPr="009430EE" w:rsidRDefault="00F60A2A" w:rsidP="005505FF">
      <w:pPr>
        <w:rPr>
          <w:b/>
        </w:rPr>
      </w:pPr>
      <w:r w:rsidRPr="009430EE">
        <w:rPr>
          <w:b/>
        </w:rPr>
        <w:t xml:space="preserve">Pregnancy and maternity </w:t>
      </w:r>
    </w:p>
    <w:p w14:paraId="6CE4AD66" w14:textId="77777777" w:rsidR="00F60A2A" w:rsidRPr="009430EE" w:rsidRDefault="00F60A2A" w:rsidP="005505FF">
      <w:r w:rsidRPr="009430EE">
        <w:t xml:space="preserve">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 </w:t>
      </w:r>
    </w:p>
    <w:p w14:paraId="6E36661F" w14:textId="77777777" w:rsidR="00F60A2A" w:rsidRPr="009430EE" w:rsidRDefault="00F60A2A" w:rsidP="005505FF"/>
    <w:p w14:paraId="46B60CD5" w14:textId="77777777" w:rsidR="00F60A2A" w:rsidRPr="009430EE" w:rsidRDefault="00F60A2A" w:rsidP="005505FF">
      <w:pPr>
        <w:rPr>
          <w:b/>
        </w:rPr>
      </w:pPr>
      <w:r w:rsidRPr="009430EE">
        <w:rPr>
          <w:b/>
        </w:rPr>
        <w:br w:type="page"/>
      </w:r>
      <w:r w:rsidRPr="009430EE">
        <w:rPr>
          <w:b/>
        </w:rPr>
        <w:lastRenderedPageBreak/>
        <w:t xml:space="preserve">Race </w:t>
      </w:r>
    </w:p>
    <w:p w14:paraId="652C9EA7" w14:textId="77777777" w:rsidR="00F60A2A" w:rsidRPr="009430EE" w:rsidRDefault="00F60A2A" w:rsidP="005505FF">
      <w:r w:rsidRPr="009430EE">
        <w:t xml:space="preserve">The Act defines race as a person’s: </w:t>
      </w:r>
    </w:p>
    <w:p w14:paraId="4DA9C69B" w14:textId="58C7498B" w:rsidR="00F60A2A" w:rsidRPr="009430EE" w:rsidRDefault="00243060" w:rsidP="00191C15">
      <w:pPr>
        <w:pStyle w:val="BulletList1"/>
      </w:pPr>
      <w:proofErr w:type="gramStart"/>
      <w:r>
        <w:t>c</w:t>
      </w:r>
      <w:r w:rsidR="00191C15" w:rsidRPr="009430EE">
        <w:t>olour</w:t>
      </w:r>
      <w:r>
        <w:t>;</w:t>
      </w:r>
      <w:proofErr w:type="gramEnd"/>
    </w:p>
    <w:p w14:paraId="27B42CB8" w14:textId="446FE5EE" w:rsidR="00F60A2A" w:rsidRPr="009430EE" w:rsidRDefault="00243060" w:rsidP="00191C15">
      <w:pPr>
        <w:pStyle w:val="BulletList1"/>
      </w:pPr>
      <w:proofErr w:type="gramStart"/>
      <w:r>
        <w:t>n</w:t>
      </w:r>
      <w:r w:rsidR="00F60A2A" w:rsidRPr="009430EE">
        <w:t>ationality</w:t>
      </w:r>
      <w:r>
        <w:t>;</w:t>
      </w:r>
      <w:proofErr w:type="gramEnd"/>
    </w:p>
    <w:p w14:paraId="639C321D" w14:textId="60A9AEC0" w:rsidR="00F60A2A" w:rsidRPr="009430EE" w:rsidRDefault="00243060" w:rsidP="00191C15">
      <w:pPr>
        <w:pStyle w:val="BulletList1"/>
      </w:pPr>
      <w:r>
        <w:t>e</w:t>
      </w:r>
      <w:r w:rsidR="00F60A2A" w:rsidRPr="009430EE">
        <w:t xml:space="preserve">thnic or national </w:t>
      </w:r>
      <w:proofErr w:type="gramStart"/>
      <w:r w:rsidR="00F60A2A" w:rsidRPr="009430EE">
        <w:t>origin</w:t>
      </w:r>
      <w:r>
        <w:t>;</w:t>
      </w:r>
      <w:proofErr w:type="gramEnd"/>
    </w:p>
    <w:p w14:paraId="67D1894C" w14:textId="23B411B8" w:rsidR="00F60A2A" w:rsidRPr="009430EE" w:rsidRDefault="00243060" w:rsidP="00A36C7B">
      <w:pPr>
        <w:pStyle w:val="BulletList1"/>
      </w:pPr>
      <w:r>
        <w:t>r</w:t>
      </w:r>
      <w:r w:rsidR="00F60A2A" w:rsidRPr="009430EE">
        <w:t>acial group – a group of people that share a colour</w:t>
      </w:r>
      <w:r w:rsidR="00A26EE4">
        <w:t>,</w:t>
      </w:r>
      <w:r w:rsidR="00F60A2A" w:rsidRPr="009430EE">
        <w:t xml:space="preserve"> nationality</w:t>
      </w:r>
      <w:r w:rsidR="00A26EE4">
        <w:t>,</w:t>
      </w:r>
      <w:r w:rsidR="00F60A2A" w:rsidRPr="009430EE">
        <w:t xml:space="preserve"> ethnic or national origin</w:t>
      </w:r>
      <w:r w:rsidR="00191C15" w:rsidRPr="009430EE">
        <w:t>.</w:t>
      </w:r>
    </w:p>
    <w:p w14:paraId="76D6A895" w14:textId="77777777" w:rsidR="00F60A2A" w:rsidRPr="009430EE" w:rsidRDefault="00F60A2A" w:rsidP="005505FF">
      <w:pPr>
        <w:rPr>
          <w:b/>
        </w:rPr>
      </w:pPr>
      <w:r w:rsidRPr="009430EE">
        <w:rPr>
          <w:b/>
        </w:rPr>
        <w:t xml:space="preserve">Religion or belief </w:t>
      </w:r>
    </w:p>
    <w:p w14:paraId="2C6857F8" w14:textId="77777777" w:rsidR="00F60A2A" w:rsidRPr="009430EE" w:rsidRDefault="00F60A2A" w:rsidP="005505FF">
      <w:r w:rsidRPr="009430EE">
        <w:t>The protected characteristic of religion or belief includes any religion and any religious or philosophical belief.  For a religion to be protected it must have a clear structure and belief system.</w:t>
      </w:r>
    </w:p>
    <w:p w14:paraId="38645DC7" w14:textId="77777777" w:rsidR="00F60A2A" w:rsidRPr="009430EE" w:rsidRDefault="00F60A2A" w:rsidP="005505FF"/>
    <w:p w14:paraId="5BA52877" w14:textId="77777777" w:rsidR="00F60A2A" w:rsidRPr="009430EE" w:rsidRDefault="00F60A2A" w:rsidP="005505FF">
      <w:r w:rsidRPr="009430EE">
        <w:t xml:space="preserve">Belief means any religious or philosophical belief and includes lack of belief.  For a belief to be protected under The Equality Act: </w:t>
      </w:r>
    </w:p>
    <w:p w14:paraId="5E7F9F76" w14:textId="1DD5C264" w:rsidR="00F60A2A" w:rsidRPr="009430EE" w:rsidRDefault="00243060" w:rsidP="00191C15">
      <w:pPr>
        <w:pStyle w:val="BulletList1"/>
      </w:pPr>
      <w:r>
        <w:t>i</w:t>
      </w:r>
      <w:r w:rsidR="00F60A2A" w:rsidRPr="009430EE">
        <w:t xml:space="preserve">t must be genuinely </w:t>
      </w:r>
      <w:proofErr w:type="gramStart"/>
      <w:r w:rsidR="00F60A2A" w:rsidRPr="009430EE">
        <w:t>held</w:t>
      </w:r>
      <w:r>
        <w:t>;</w:t>
      </w:r>
      <w:proofErr w:type="gramEnd"/>
    </w:p>
    <w:p w14:paraId="35EDCE34" w14:textId="0D433E7E" w:rsidR="00F60A2A" w:rsidRPr="009430EE" w:rsidRDefault="00243060" w:rsidP="00191C15">
      <w:pPr>
        <w:pStyle w:val="BulletList1"/>
      </w:pPr>
      <w:r>
        <w:t>i</w:t>
      </w:r>
      <w:r w:rsidR="00F60A2A" w:rsidRPr="009430EE">
        <w:t xml:space="preserve">t must be a belief and not an opinion or viewpoint based on the information available at the </w:t>
      </w:r>
      <w:proofErr w:type="gramStart"/>
      <w:r w:rsidR="00F60A2A" w:rsidRPr="009430EE">
        <w:t>moment</w:t>
      </w:r>
      <w:r>
        <w:t>;</w:t>
      </w:r>
      <w:proofErr w:type="gramEnd"/>
    </w:p>
    <w:p w14:paraId="26827ED8" w14:textId="757BC0B7" w:rsidR="00F60A2A" w:rsidRPr="009430EE" w:rsidRDefault="00243060" w:rsidP="00191C15">
      <w:pPr>
        <w:pStyle w:val="BulletList1"/>
      </w:pPr>
      <w:r>
        <w:t>i</w:t>
      </w:r>
      <w:r w:rsidR="00F60A2A" w:rsidRPr="009430EE">
        <w:t xml:space="preserve">t must be a belief as to a weighty and substantial aspect of human life and </w:t>
      </w:r>
      <w:proofErr w:type="gramStart"/>
      <w:r w:rsidR="00F60A2A" w:rsidRPr="009430EE">
        <w:t>behaviour</w:t>
      </w:r>
      <w:r>
        <w:t>;</w:t>
      </w:r>
      <w:proofErr w:type="gramEnd"/>
    </w:p>
    <w:p w14:paraId="67512D30" w14:textId="4FB77623" w:rsidR="00F60A2A" w:rsidRPr="009430EE" w:rsidRDefault="00243060" w:rsidP="00191C15">
      <w:pPr>
        <w:pStyle w:val="BulletList1"/>
      </w:pPr>
      <w:r>
        <w:t>i</w:t>
      </w:r>
      <w:r w:rsidR="00F60A2A" w:rsidRPr="009430EE">
        <w:t xml:space="preserve">t must attain a certain level of cogency, seriousness, cohesion and </w:t>
      </w:r>
      <w:proofErr w:type="gramStart"/>
      <w:r w:rsidR="00F60A2A" w:rsidRPr="009430EE">
        <w:t>importance</w:t>
      </w:r>
      <w:r>
        <w:t>;</w:t>
      </w:r>
      <w:proofErr w:type="gramEnd"/>
    </w:p>
    <w:p w14:paraId="70756DE1" w14:textId="33C1D382" w:rsidR="00F60A2A" w:rsidRPr="009430EE" w:rsidRDefault="00243060" w:rsidP="00191C15">
      <w:pPr>
        <w:pStyle w:val="BulletList1"/>
      </w:pPr>
      <w:r>
        <w:t>i</w:t>
      </w:r>
      <w:r w:rsidR="00F60A2A" w:rsidRPr="009430EE">
        <w:t xml:space="preserve">t must be worthy in a democratic </w:t>
      </w:r>
      <w:proofErr w:type="gramStart"/>
      <w:r w:rsidR="00F60A2A" w:rsidRPr="009430EE">
        <w:t>society</w:t>
      </w:r>
      <w:r>
        <w:t>;</w:t>
      </w:r>
      <w:proofErr w:type="gramEnd"/>
    </w:p>
    <w:p w14:paraId="44E160B2" w14:textId="6AA71240" w:rsidR="00F60A2A" w:rsidRPr="009430EE" w:rsidRDefault="00243060" w:rsidP="00A36C7B">
      <w:pPr>
        <w:pStyle w:val="BulletList1"/>
      </w:pPr>
      <w:r>
        <w:t>i</w:t>
      </w:r>
      <w:r w:rsidR="00F60A2A" w:rsidRPr="009430EE">
        <w:t xml:space="preserve">t must be compatible with human dignity and not conflict with the fundamental rights or </w:t>
      </w:r>
      <w:proofErr w:type="gramStart"/>
      <w:r w:rsidR="00F60A2A" w:rsidRPr="009430EE">
        <w:t>others</w:t>
      </w:r>
      <w:proofErr w:type="gramEnd"/>
    </w:p>
    <w:p w14:paraId="1A7FF3C2" w14:textId="77777777" w:rsidR="00F60A2A" w:rsidRPr="009430EE" w:rsidRDefault="00F60A2A" w:rsidP="005505FF">
      <w:pPr>
        <w:rPr>
          <w:b/>
        </w:rPr>
      </w:pPr>
      <w:r w:rsidRPr="009430EE">
        <w:rPr>
          <w:b/>
        </w:rPr>
        <w:t>Sex</w:t>
      </w:r>
    </w:p>
    <w:p w14:paraId="42511222" w14:textId="77777777" w:rsidR="00F60A2A" w:rsidRPr="009430EE" w:rsidRDefault="00F60A2A" w:rsidP="005505FF">
      <w:pPr>
        <w:rPr>
          <w:rFonts w:eastAsia="Times New Roman"/>
        </w:rPr>
      </w:pPr>
      <w:r w:rsidRPr="009430EE">
        <w:rPr>
          <w:rFonts w:eastAsia="Times New Roman"/>
        </w:rPr>
        <w:t>Unlawful sex discrimination happens when someone is treated unfairly because of their gender.</w:t>
      </w:r>
      <w:r w:rsidR="00191C15" w:rsidRPr="009430EE">
        <w:rPr>
          <w:rFonts w:eastAsia="Times New Roman"/>
        </w:rPr>
        <w:t xml:space="preserve"> </w:t>
      </w:r>
      <w:r w:rsidRPr="009430EE">
        <w:rPr>
          <w:rFonts w:eastAsia="Times New Roman"/>
        </w:rPr>
        <w:t xml:space="preserve">Women, </w:t>
      </w:r>
      <w:proofErr w:type="gramStart"/>
      <w:r w:rsidRPr="009430EE">
        <w:rPr>
          <w:rFonts w:eastAsia="Times New Roman"/>
        </w:rPr>
        <w:t>men</w:t>
      </w:r>
      <w:proofErr w:type="gramEnd"/>
      <w:r w:rsidRPr="009430EE">
        <w:rPr>
          <w:rFonts w:eastAsia="Times New Roman"/>
        </w:rPr>
        <w:t xml:space="preserve"> and transsexual people can all experience sex discrimination.</w:t>
      </w:r>
    </w:p>
    <w:p w14:paraId="135E58C4" w14:textId="77777777" w:rsidR="00F60A2A" w:rsidRPr="009430EE" w:rsidRDefault="00F60A2A" w:rsidP="005505FF"/>
    <w:p w14:paraId="49751931" w14:textId="77777777" w:rsidR="00F60A2A" w:rsidRPr="009430EE" w:rsidRDefault="00F60A2A" w:rsidP="005505FF">
      <w:pPr>
        <w:rPr>
          <w:b/>
        </w:rPr>
      </w:pPr>
      <w:r w:rsidRPr="009430EE">
        <w:rPr>
          <w:b/>
        </w:rPr>
        <w:t xml:space="preserve">Sexual Orientation </w:t>
      </w:r>
    </w:p>
    <w:p w14:paraId="28BD9E22" w14:textId="324A31CD" w:rsidR="00F60A2A" w:rsidRPr="009430EE" w:rsidRDefault="00F60A2A" w:rsidP="005505FF">
      <w:r w:rsidRPr="009430EE">
        <w:t xml:space="preserve">The law protects people from discrimination </w:t>
      </w:r>
      <w:r w:rsidR="00FF4731">
        <w:t xml:space="preserve">in employment, </w:t>
      </w:r>
      <w:proofErr w:type="gramStart"/>
      <w:r w:rsidR="00FF4731">
        <w:t>services</w:t>
      </w:r>
      <w:proofErr w:type="gramEnd"/>
      <w:r w:rsidR="00FF4731">
        <w:t xml:space="preserve"> or education </w:t>
      </w:r>
      <w:r w:rsidRPr="009430EE">
        <w:t xml:space="preserve">on the grounds of sexual orientations towards people of the same sex, people of the opposite-sex, or people of both sexes.  </w:t>
      </w:r>
    </w:p>
    <w:p w14:paraId="0C6C2CD5" w14:textId="77777777" w:rsidR="00F60A2A" w:rsidRPr="009430EE" w:rsidRDefault="00F60A2A" w:rsidP="005505FF">
      <w:pPr>
        <w:rPr>
          <w:b/>
        </w:rPr>
      </w:pPr>
    </w:p>
    <w:p w14:paraId="7818863E" w14:textId="77777777" w:rsidR="00DD0529" w:rsidRPr="009430EE" w:rsidRDefault="00DD0529" w:rsidP="005505FF">
      <w:pPr>
        <w:rPr>
          <w:b/>
        </w:rPr>
      </w:pPr>
    </w:p>
    <w:sectPr w:rsidR="00DD0529" w:rsidRPr="009430EE" w:rsidSect="00B702AF">
      <w:headerReference w:type="default" r:id="rId25"/>
      <w:headerReference w:type="first" r:id="rId26"/>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EE677" w14:textId="77777777" w:rsidR="006002D6" w:rsidRDefault="006002D6" w:rsidP="00943FE9">
      <w:r>
        <w:separator/>
      </w:r>
    </w:p>
  </w:endnote>
  <w:endnote w:type="continuationSeparator" w:id="0">
    <w:p w14:paraId="1BB4EA6D" w14:textId="77777777" w:rsidR="006002D6" w:rsidRDefault="006002D6" w:rsidP="00943FE9">
      <w:r>
        <w:continuationSeparator/>
      </w:r>
    </w:p>
  </w:endnote>
  <w:endnote w:type="continuationNotice" w:id="1">
    <w:p w14:paraId="2C46C37F" w14:textId="77777777" w:rsidR="006002D6" w:rsidRDefault="00600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 Pro">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7C22DC" w:rsidRDefault="007C22DC" w:rsidP="00943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88899E" w14:textId="77777777" w:rsidR="007C22DC" w:rsidRDefault="007C2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D81B" w14:textId="77777777" w:rsidR="007C22DC" w:rsidRDefault="007C22DC" w:rsidP="009430EE">
    <w:pPr>
      <w:pStyle w:val="Footer"/>
      <w:framePr w:wrap="around" w:vAnchor="text" w:hAnchor="margin" w:xAlign="center" w:y="1"/>
      <w:rPr>
        <w:rStyle w:val="PageNumber"/>
      </w:rPr>
    </w:pPr>
  </w:p>
  <w:p w14:paraId="3C33104C" w14:textId="77777777" w:rsidR="007C22DC" w:rsidRPr="00AD6E97" w:rsidRDefault="00AD6E97">
    <w:pPr>
      <w:pStyle w:val="Footer"/>
      <w:rPr>
        <w:sz w:val="16"/>
        <w:szCs w:val="16"/>
      </w:rPr>
    </w:pPr>
    <w:r w:rsidRPr="00AD6E97">
      <w:rPr>
        <w:sz w:val="16"/>
        <w:szCs w:val="16"/>
      </w:rPr>
      <w:t>Approved at Board of Governors Tuesday 19 March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6413" w14:textId="4AD39C6A" w:rsidR="007C22DC" w:rsidRDefault="007C22DC">
    <w:pPr>
      <w:pStyle w:val="Footer"/>
      <w:jc w:val="center"/>
    </w:pPr>
  </w:p>
  <w:p w14:paraId="43D6B1D6" w14:textId="77777777" w:rsidR="007C22DC" w:rsidRDefault="007C22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354E" w14:textId="77777777" w:rsidR="00011E4D" w:rsidRPr="00357A14" w:rsidRDefault="00011E4D" w:rsidP="009430EE">
    <w:pPr>
      <w:pStyle w:val="Footer"/>
      <w:ind w:right="360"/>
      <w:rPr>
        <w:rFonts w:ascii="Arial" w:hAnsi="Arial"/>
        <w:sz w:val="20"/>
        <w:szCs w:val="20"/>
      </w:rPr>
    </w:pPr>
    <w:r w:rsidRPr="00357A14">
      <w:rPr>
        <w:rFonts w:ascii="Arial" w:hAnsi="Arial"/>
        <w:sz w:val="20"/>
        <w:szCs w:val="20"/>
      </w:rPr>
      <w:t xml:space="preserve">Page </w:t>
    </w:r>
    <w:r w:rsidRPr="00357A14">
      <w:rPr>
        <w:rStyle w:val="PageNumber"/>
        <w:rFonts w:ascii="Arial" w:hAnsi="Arial"/>
      </w:rPr>
      <w:fldChar w:fldCharType="begin"/>
    </w:r>
    <w:r w:rsidRPr="00357A14">
      <w:rPr>
        <w:rStyle w:val="PageNumber"/>
        <w:rFonts w:ascii="Arial" w:hAnsi="Arial"/>
      </w:rPr>
      <w:instrText xml:space="preserve"> PAGE </w:instrText>
    </w:r>
    <w:r w:rsidRPr="00357A14">
      <w:rPr>
        <w:rStyle w:val="PageNumber"/>
        <w:rFonts w:ascii="Arial" w:hAnsi="Arial"/>
      </w:rPr>
      <w:fldChar w:fldCharType="separate"/>
    </w:r>
    <w:r>
      <w:rPr>
        <w:rStyle w:val="PageNumber"/>
        <w:rFonts w:ascii="Arial" w:hAnsi="Arial"/>
        <w:noProof/>
      </w:rPr>
      <w:t>14</w:t>
    </w:r>
    <w:r w:rsidRPr="00357A14">
      <w:rPr>
        <w:rStyle w:val="PageNumber"/>
        <w:rFonts w:ascii="Arial" w:hAnsi="Arial"/>
      </w:rPr>
      <w:fldChar w:fldCharType="end"/>
    </w:r>
    <w:r w:rsidRPr="00357A14">
      <w:rPr>
        <w:rStyle w:val="PageNumber"/>
        <w:rFonts w:ascii="Arial" w:hAnsi="Arial"/>
      </w:rPr>
      <w:t xml:space="preserve"> of </w:t>
    </w:r>
    <w:r w:rsidRPr="00357A14">
      <w:rPr>
        <w:rStyle w:val="PageNumber"/>
        <w:rFonts w:ascii="Arial" w:hAnsi="Arial"/>
      </w:rPr>
      <w:fldChar w:fldCharType="begin"/>
    </w:r>
    <w:r w:rsidRPr="00357A14">
      <w:rPr>
        <w:rStyle w:val="PageNumber"/>
        <w:rFonts w:ascii="Arial" w:hAnsi="Arial"/>
      </w:rPr>
      <w:instrText xml:space="preserve"> NUMPAGES </w:instrText>
    </w:r>
    <w:r w:rsidRPr="00357A14">
      <w:rPr>
        <w:rStyle w:val="PageNumber"/>
        <w:rFonts w:ascii="Arial" w:hAnsi="Arial"/>
      </w:rPr>
      <w:fldChar w:fldCharType="separate"/>
    </w:r>
    <w:r>
      <w:rPr>
        <w:rStyle w:val="PageNumber"/>
        <w:rFonts w:ascii="Arial" w:hAnsi="Arial"/>
        <w:noProof/>
      </w:rPr>
      <w:t>2</w:t>
    </w:r>
    <w:r w:rsidRPr="00357A14">
      <w:rPr>
        <w:rStyle w:val="PageNumber"/>
        <w:rFonts w:ascii="Arial" w:hAnsi="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3622" w14:textId="77777777" w:rsidR="00011E4D" w:rsidRDefault="00011E4D">
    <w:pPr>
      <w:pStyle w:val="Footer"/>
      <w:jc w:val="center"/>
    </w:pPr>
    <w:r>
      <w:fldChar w:fldCharType="begin"/>
    </w:r>
    <w:r>
      <w:instrText xml:space="preserve"> PAGE   \* MERGEFORMAT </w:instrText>
    </w:r>
    <w:r>
      <w:fldChar w:fldCharType="separate"/>
    </w:r>
    <w:r>
      <w:rPr>
        <w:noProof/>
      </w:rPr>
      <w:t>20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B9CF" w14:textId="77777777" w:rsidR="00011E4D" w:rsidRDefault="00011E4D">
    <w:pPr>
      <w:pStyle w:val="Footer"/>
      <w:jc w:val="center"/>
    </w:pPr>
    <w:r>
      <w:fldChar w:fldCharType="begin"/>
    </w:r>
    <w:r>
      <w:instrText xml:space="preserve"> PAGE   \* MERGEFORMAT </w:instrText>
    </w:r>
    <w:r>
      <w:fldChar w:fldCharType="separate"/>
    </w:r>
    <w:r>
      <w:rPr>
        <w:noProof/>
      </w:rPr>
      <w:t>19</w:t>
    </w:r>
    <w:r>
      <w:rPr>
        <w:noProof/>
      </w:rPr>
      <w:fldChar w:fldCharType="end"/>
    </w:r>
  </w:p>
  <w:p w14:paraId="17B72726" w14:textId="77777777" w:rsidR="00011E4D" w:rsidRDefault="00011E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BA21" w14:textId="77777777" w:rsidR="007C22DC" w:rsidRDefault="007C22DC" w:rsidP="00943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6E97">
      <w:rPr>
        <w:rStyle w:val="PageNumber"/>
        <w:noProof/>
      </w:rPr>
      <w:t>17</w:t>
    </w:r>
    <w:r>
      <w:rPr>
        <w:rStyle w:val="PageNumber"/>
      </w:rPr>
      <w:fldChar w:fldCharType="end"/>
    </w:r>
  </w:p>
  <w:p w14:paraId="5B2F9378" w14:textId="77777777" w:rsidR="007C22DC" w:rsidRDefault="007C2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DCBAF" w14:textId="77777777" w:rsidR="006002D6" w:rsidRDefault="006002D6" w:rsidP="00943FE9">
      <w:r>
        <w:separator/>
      </w:r>
    </w:p>
  </w:footnote>
  <w:footnote w:type="continuationSeparator" w:id="0">
    <w:p w14:paraId="7D9A1FA3" w14:textId="77777777" w:rsidR="006002D6" w:rsidRDefault="006002D6" w:rsidP="00943FE9">
      <w:r>
        <w:continuationSeparator/>
      </w:r>
    </w:p>
  </w:footnote>
  <w:footnote w:type="continuationNotice" w:id="1">
    <w:p w14:paraId="0F63D834" w14:textId="77777777" w:rsidR="006002D6" w:rsidRDefault="006002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CAE4" w14:textId="579B63DE" w:rsidR="00EC382D" w:rsidRDefault="00EC382D">
    <w:pPr>
      <w:pStyle w:val="Header"/>
    </w:pPr>
    <w:r>
      <w:rPr>
        <w:noProof/>
      </w:rPr>
      <w:drawing>
        <wp:anchor distT="0" distB="0" distL="114300" distR="114300" simplePos="0" relativeHeight="251658241" behindDoc="0" locked="0" layoutInCell="1" allowOverlap="1" wp14:anchorId="7F532D3C" wp14:editId="0180CBB9">
          <wp:simplePos x="0" y="0"/>
          <wp:positionH relativeFrom="column">
            <wp:posOffset>495300</wp:posOffset>
          </wp:positionH>
          <wp:positionV relativeFrom="paragraph">
            <wp:posOffset>-212090</wp:posOffset>
          </wp:positionV>
          <wp:extent cx="2360008" cy="752317"/>
          <wp:effectExtent l="0" t="0" r="2540" b="0"/>
          <wp:wrapSquare wrapText="bothSides"/>
          <wp:docPr id="455138284" name="Picture 455138284" descr="https://buzz.barnsley.ac.uk/communications/FontsLogosTemplates/BC%20Logo%20LB%20No%20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360008" cy="7523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C074D7A" wp14:editId="722BC669">
          <wp:simplePos x="0" y="0"/>
          <wp:positionH relativeFrom="column">
            <wp:posOffset>3481070</wp:posOffset>
          </wp:positionH>
          <wp:positionV relativeFrom="paragraph">
            <wp:posOffset>-153035</wp:posOffset>
          </wp:positionV>
          <wp:extent cx="2143125" cy="514350"/>
          <wp:effectExtent l="0" t="0" r="9525" b="0"/>
          <wp:wrapSquare wrapText="bothSides"/>
          <wp:docPr id="935646119" name="Picture 9356461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26805" name="Picture 146732680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43125" cy="514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E565" w14:textId="77777777" w:rsidR="00011E4D" w:rsidRPr="00357A14" w:rsidRDefault="00011E4D" w:rsidP="009430EE">
    <w:pPr>
      <w:pStyle w:val="Header"/>
      <w:rPr>
        <w:rFonts w:ascii="Arial" w:hAnsi="Arial"/>
        <w:sz w:val="20"/>
        <w:szCs w:val="20"/>
      </w:rPr>
    </w:pPr>
    <w:r>
      <w:rPr>
        <w:rFonts w:ascii="Arial" w:hAnsi="Arial"/>
        <w:sz w:val="20"/>
        <w:szCs w:val="20"/>
      </w:rPr>
      <w:t xml:space="preserve">Open University </w:t>
    </w:r>
    <w:r w:rsidRPr="00357A14">
      <w:rPr>
        <w:rFonts w:ascii="Arial" w:hAnsi="Arial"/>
        <w:sz w:val="20"/>
        <w:szCs w:val="20"/>
      </w:rPr>
      <w:t>Equality Impact Assessment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553E" w14:textId="77777777" w:rsidR="00011E4D" w:rsidRPr="000E47D3" w:rsidRDefault="00011E4D" w:rsidP="009430EE">
    <w:pPr>
      <w:pStyle w:val="Header"/>
      <w:jc w:val="right"/>
      <w:rPr>
        <w:rFonts w:ascii="Arial" w:hAnsi="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2053" w14:textId="77777777" w:rsidR="00011E4D" w:rsidRDefault="00011E4D" w:rsidP="009430EE">
    <w:pPr>
      <w:pStyle w:val="Header"/>
      <w:tabs>
        <w:tab w:val="right" w:pos="9071"/>
      </w:tabs>
      <w:spacing w:after="567"/>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BB2B" w14:textId="77777777" w:rsidR="007C22DC" w:rsidRDefault="007C22DC" w:rsidP="0014168E">
    <w:pPr>
      <w:pStyle w:val="Title1"/>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E9C1" w14:textId="77777777" w:rsidR="007C22DC" w:rsidRDefault="007C22DC" w:rsidP="002242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6A1B"/>
    <w:multiLevelType w:val="hybridMultilevel"/>
    <w:tmpl w:val="F1B6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54004"/>
    <w:multiLevelType w:val="hybridMultilevel"/>
    <w:tmpl w:val="25D4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B36F9"/>
    <w:multiLevelType w:val="hybridMultilevel"/>
    <w:tmpl w:val="45680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67FA2"/>
    <w:multiLevelType w:val="hybridMultilevel"/>
    <w:tmpl w:val="662E6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4F185D"/>
    <w:multiLevelType w:val="hybridMultilevel"/>
    <w:tmpl w:val="ACEEC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1C4824"/>
    <w:multiLevelType w:val="hybridMultilevel"/>
    <w:tmpl w:val="B0A89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3B1"/>
    <w:multiLevelType w:val="hybridMultilevel"/>
    <w:tmpl w:val="FC06F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53030F"/>
    <w:multiLevelType w:val="hybridMultilevel"/>
    <w:tmpl w:val="10F00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0E3558"/>
    <w:multiLevelType w:val="hybridMultilevel"/>
    <w:tmpl w:val="40080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F54A0"/>
    <w:multiLevelType w:val="hybridMultilevel"/>
    <w:tmpl w:val="AEB2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A46D8"/>
    <w:multiLevelType w:val="hybridMultilevel"/>
    <w:tmpl w:val="1916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A2B49"/>
    <w:multiLevelType w:val="hybridMultilevel"/>
    <w:tmpl w:val="AFBC3186"/>
    <w:lvl w:ilvl="0" w:tplc="37286ADC">
      <w:start w:val="1"/>
      <w:numFmt w:val="lowerLetter"/>
      <w:pStyle w:val="Lett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843ABE"/>
    <w:multiLevelType w:val="hybridMultilevel"/>
    <w:tmpl w:val="2B50281E"/>
    <w:lvl w:ilvl="0" w:tplc="FFFFFFFF">
      <w:start w:val="1"/>
      <w:numFmt w:val="decimal"/>
      <w:pStyle w:val="BodyText2"/>
      <w:lvlText w:val="%1."/>
      <w:lvlJc w:val="left"/>
      <w:pPr>
        <w:tabs>
          <w:tab w:val="num" w:pos="502"/>
        </w:tabs>
        <w:ind w:left="502" w:hanging="360"/>
      </w:p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0381217"/>
    <w:multiLevelType w:val="hybridMultilevel"/>
    <w:tmpl w:val="810C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77465"/>
    <w:multiLevelType w:val="multilevel"/>
    <w:tmpl w:val="25B0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97834"/>
    <w:multiLevelType w:val="hybridMultilevel"/>
    <w:tmpl w:val="58645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01200"/>
    <w:multiLevelType w:val="hybridMultilevel"/>
    <w:tmpl w:val="747E6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B81E15"/>
    <w:multiLevelType w:val="hybridMultilevel"/>
    <w:tmpl w:val="7140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E5C07"/>
    <w:multiLevelType w:val="hybridMultilevel"/>
    <w:tmpl w:val="6B5E7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B763EE"/>
    <w:multiLevelType w:val="hybridMultilevel"/>
    <w:tmpl w:val="386C0FA0"/>
    <w:lvl w:ilvl="0" w:tplc="A882F9B6">
      <w:start w:val="1"/>
      <w:numFmt w:val="bullet"/>
      <w:pStyle w:val="BulletList1"/>
      <w:lvlText w:val=""/>
      <w:lvlJc w:val="left"/>
      <w:pPr>
        <w:ind w:left="720" w:hanging="360"/>
      </w:pPr>
      <w:rPr>
        <w:rFonts w:ascii="Symbol" w:hAnsi="Symbol" w:hint="default"/>
      </w:rPr>
    </w:lvl>
    <w:lvl w:ilvl="1" w:tplc="5086B6FE">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6A1B23"/>
    <w:multiLevelType w:val="hybridMultilevel"/>
    <w:tmpl w:val="8A36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95ED0"/>
    <w:multiLevelType w:val="hybridMultilevel"/>
    <w:tmpl w:val="1F94E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920915"/>
    <w:multiLevelType w:val="hybridMultilevel"/>
    <w:tmpl w:val="58DA0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4253E7"/>
    <w:multiLevelType w:val="hybridMultilevel"/>
    <w:tmpl w:val="10D0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41436"/>
    <w:multiLevelType w:val="hybridMultilevel"/>
    <w:tmpl w:val="7B64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A0266D"/>
    <w:multiLevelType w:val="hybridMultilevel"/>
    <w:tmpl w:val="D57A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B0EBE"/>
    <w:multiLevelType w:val="hybridMultilevel"/>
    <w:tmpl w:val="9B5463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9631C56"/>
    <w:multiLevelType w:val="hybridMultilevel"/>
    <w:tmpl w:val="9970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156F8"/>
    <w:multiLevelType w:val="hybridMultilevel"/>
    <w:tmpl w:val="6E1A5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7470AD"/>
    <w:multiLevelType w:val="hybridMultilevel"/>
    <w:tmpl w:val="D3062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081DD6"/>
    <w:multiLevelType w:val="hybridMultilevel"/>
    <w:tmpl w:val="B8729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E135B5B"/>
    <w:multiLevelType w:val="hybridMultilevel"/>
    <w:tmpl w:val="0856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73CDA"/>
    <w:multiLevelType w:val="hybridMultilevel"/>
    <w:tmpl w:val="5A1E8D74"/>
    <w:lvl w:ilvl="0" w:tplc="08090001">
      <w:start w:val="1"/>
      <w:numFmt w:val="bullet"/>
      <w:lvlText w:val=""/>
      <w:lvlJc w:val="left"/>
      <w:pPr>
        <w:ind w:left="360" w:hanging="360"/>
      </w:pPr>
      <w:rPr>
        <w:rFonts w:ascii="Symbol" w:hAnsi="Symbol" w:hint="default"/>
      </w:rPr>
    </w:lvl>
    <w:lvl w:ilvl="1" w:tplc="2B48EB14">
      <w:numFmt w:val="bullet"/>
      <w:lvlText w:val="•"/>
      <w:lvlJc w:val="left"/>
      <w:pPr>
        <w:ind w:left="1080" w:hanging="360"/>
      </w:pPr>
      <w:rPr>
        <w:rFonts w:ascii="FS Me" w:eastAsia="Cambria" w:hAnsi="FS Me"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2D0F20"/>
    <w:multiLevelType w:val="hybridMultilevel"/>
    <w:tmpl w:val="1408E136"/>
    <w:lvl w:ilvl="0" w:tplc="511E693A">
      <w:start w:val="1"/>
      <w:numFmt w:val="decimal"/>
      <w:pStyle w:val="Numb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CB70B9"/>
    <w:multiLevelType w:val="multilevel"/>
    <w:tmpl w:val="585C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3360FB"/>
    <w:multiLevelType w:val="hybridMultilevel"/>
    <w:tmpl w:val="7018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8E7D0F"/>
    <w:multiLevelType w:val="hybridMultilevel"/>
    <w:tmpl w:val="F2FC4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E629F1"/>
    <w:multiLevelType w:val="hybridMultilevel"/>
    <w:tmpl w:val="9CD2A598"/>
    <w:lvl w:ilvl="0" w:tplc="595EDC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CE66DC"/>
    <w:multiLevelType w:val="hybridMultilevel"/>
    <w:tmpl w:val="8F6C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721EE2"/>
    <w:multiLevelType w:val="hybridMultilevel"/>
    <w:tmpl w:val="3328D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4154AE"/>
    <w:multiLevelType w:val="hybridMultilevel"/>
    <w:tmpl w:val="9EF49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46D2F"/>
    <w:multiLevelType w:val="hybridMultilevel"/>
    <w:tmpl w:val="EDD6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1A3108"/>
    <w:multiLevelType w:val="hybridMultilevel"/>
    <w:tmpl w:val="7ED07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976D0C"/>
    <w:multiLevelType w:val="hybridMultilevel"/>
    <w:tmpl w:val="80A00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5A14C9"/>
    <w:multiLevelType w:val="hybridMultilevel"/>
    <w:tmpl w:val="3120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550671">
    <w:abstractNumId w:val="19"/>
  </w:num>
  <w:num w:numId="2" w16cid:durableId="55250876">
    <w:abstractNumId w:val="33"/>
  </w:num>
  <w:num w:numId="3" w16cid:durableId="1861160560">
    <w:abstractNumId w:val="12"/>
  </w:num>
  <w:num w:numId="4" w16cid:durableId="943654837">
    <w:abstractNumId w:val="11"/>
  </w:num>
  <w:num w:numId="5" w16cid:durableId="1514878436">
    <w:abstractNumId w:val="44"/>
  </w:num>
  <w:num w:numId="6" w16cid:durableId="99300072">
    <w:abstractNumId w:val="43"/>
  </w:num>
  <w:num w:numId="7" w16cid:durableId="1214194038">
    <w:abstractNumId w:val="42"/>
  </w:num>
  <w:num w:numId="8" w16cid:durableId="117381803">
    <w:abstractNumId w:val="39"/>
  </w:num>
  <w:num w:numId="9" w16cid:durableId="1785878260">
    <w:abstractNumId w:val="3"/>
  </w:num>
  <w:num w:numId="10" w16cid:durableId="1654522562">
    <w:abstractNumId w:val="29"/>
  </w:num>
  <w:num w:numId="11" w16cid:durableId="211624021">
    <w:abstractNumId w:val="28"/>
  </w:num>
  <w:num w:numId="12" w16cid:durableId="1699624276">
    <w:abstractNumId w:val="24"/>
  </w:num>
  <w:num w:numId="13" w16cid:durableId="267470605">
    <w:abstractNumId w:val="18"/>
  </w:num>
  <w:num w:numId="14" w16cid:durableId="32506892">
    <w:abstractNumId w:val="7"/>
  </w:num>
  <w:num w:numId="15" w16cid:durableId="714349724">
    <w:abstractNumId w:val="22"/>
  </w:num>
  <w:num w:numId="16" w16cid:durableId="644579235">
    <w:abstractNumId w:val="6"/>
  </w:num>
  <w:num w:numId="17" w16cid:durableId="156847012">
    <w:abstractNumId w:val="32"/>
  </w:num>
  <w:num w:numId="18" w16cid:durableId="1911236127">
    <w:abstractNumId w:val="15"/>
  </w:num>
  <w:num w:numId="19" w16cid:durableId="278225078">
    <w:abstractNumId w:val="10"/>
  </w:num>
  <w:num w:numId="20" w16cid:durableId="759177266">
    <w:abstractNumId w:val="34"/>
  </w:num>
  <w:num w:numId="21" w16cid:durableId="1879976410">
    <w:abstractNumId w:val="2"/>
  </w:num>
  <w:num w:numId="22" w16cid:durableId="864753121">
    <w:abstractNumId w:val="13"/>
  </w:num>
  <w:num w:numId="23" w16cid:durableId="50276111">
    <w:abstractNumId w:val="9"/>
  </w:num>
  <w:num w:numId="24" w16cid:durableId="1864634816">
    <w:abstractNumId w:val="31"/>
  </w:num>
  <w:num w:numId="25" w16cid:durableId="930353900">
    <w:abstractNumId w:val="23"/>
  </w:num>
  <w:num w:numId="26" w16cid:durableId="168183327">
    <w:abstractNumId w:val="0"/>
  </w:num>
  <w:num w:numId="27" w16cid:durableId="1381976532">
    <w:abstractNumId w:val="27"/>
  </w:num>
  <w:num w:numId="28" w16cid:durableId="629630797">
    <w:abstractNumId w:val="17"/>
  </w:num>
  <w:num w:numId="29" w16cid:durableId="168564441">
    <w:abstractNumId w:val="40"/>
  </w:num>
  <w:num w:numId="30" w16cid:durableId="996419457">
    <w:abstractNumId w:val="37"/>
  </w:num>
  <w:num w:numId="31" w16cid:durableId="265385483">
    <w:abstractNumId w:val="21"/>
  </w:num>
  <w:num w:numId="32" w16cid:durableId="1180698881">
    <w:abstractNumId w:val="30"/>
  </w:num>
  <w:num w:numId="33" w16cid:durableId="660426257">
    <w:abstractNumId w:val="8"/>
  </w:num>
  <w:num w:numId="34" w16cid:durableId="1231117356">
    <w:abstractNumId w:val="41"/>
  </w:num>
  <w:num w:numId="35" w16cid:durableId="1046443068">
    <w:abstractNumId w:val="36"/>
  </w:num>
  <w:num w:numId="36" w16cid:durableId="138958961">
    <w:abstractNumId w:val="26"/>
  </w:num>
  <w:num w:numId="37" w16cid:durableId="1423917525">
    <w:abstractNumId w:val="16"/>
  </w:num>
  <w:num w:numId="38" w16cid:durableId="2042706374">
    <w:abstractNumId w:val="4"/>
  </w:num>
  <w:num w:numId="39" w16cid:durableId="336812605">
    <w:abstractNumId w:val="38"/>
  </w:num>
  <w:num w:numId="40" w16cid:durableId="1181316937">
    <w:abstractNumId w:val="14"/>
  </w:num>
  <w:num w:numId="41" w16cid:durableId="991912743">
    <w:abstractNumId w:val="35"/>
  </w:num>
  <w:num w:numId="42" w16cid:durableId="1714454513">
    <w:abstractNumId w:val="5"/>
  </w:num>
  <w:num w:numId="43" w16cid:durableId="390933649">
    <w:abstractNumId w:val="20"/>
  </w:num>
  <w:num w:numId="44" w16cid:durableId="1729720586">
    <w:abstractNumId w:val="1"/>
  </w:num>
  <w:num w:numId="45" w16cid:durableId="16285126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C57"/>
    <w:rsid w:val="000019DD"/>
    <w:rsid w:val="00005745"/>
    <w:rsid w:val="00011E3E"/>
    <w:rsid w:val="00011E4D"/>
    <w:rsid w:val="0001277C"/>
    <w:rsid w:val="00027169"/>
    <w:rsid w:val="00033DB9"/>
    <w:rsid w:val="00041E4C"/>
    <w:rsid w:val="00044272"/>
    <w:rsid w:val="000453D4"/>
    <w:rsid w:val="000538EB"/>
    <w:rsid w:val="0006734E"/>
    <w:rsid w:val="000724DE"/>
    <w:rsid w:val="00073FDC"/>
    <w:rsid w:val="00085433"/>
    <w:rsid w:val="00087FB1"/>
    <w:rsid w:val="00094F3C"/>
    <w:rsid w:val="000968C0"/>
    <w:rsid w:val="000A4607"/>
    <w:rsid w:val="000B34FE"/>
    <w:rsid w:val="000B6B86"/>
    <w:rsid w:val="000D35F6"/>
    <w:rsid w:val="000D38B4"/>
    <w:rsid w:val="000D65D6"/>
    <w:rsid w:val="000E1C32"/>
    <w:rsid w:val="000E4429"/>
    <w:rsid w:val="000F5B9E"/>
    <w:rsid w:val="00102DEB"/>
    <w:rsid w:val="001061F5"/>
    <w:rsid w:val="00112428"/>
    <w:rsid w:val="001142FB"/>
    <w:rsid w:val="001221E4"/>
    <w:rsid w:val="00131492"/>
    <w:rsid w:val="0013279B"/>
    <w:rsid w:val="00132C6B"/>
    <w:rsid w:val="0014168E"/>
    <w:rsid w:val="00146E65"/>
    <w:rsid w:val="00160838"/>
    <w:rsid w:val="00181D45"/>
    <w:rsid w:val="00184DCF"/>
    <w:rsid w:val="00191C15"/>
    <w:rsid w:val="001B4D49"/>
    <w:rsid w:val="001B56ED"/>
    <w:rsid w:val="001C566D"/>
    <w:rsid w:val="001F0360"/>
    <w:rsid w:val="001F4EB1"/>
    <w:rsid w:val="001F5D10"/>
    <w:rsid w:val="001F71BB"/>
    <w:rsid w:val="00205257"/>
    <w:rsid w:val="00216B7C"/>
    <w:rsid w:val="002214B3"/>
    <w:rsid w:val="002242B1"/>
    <w:rsid w:val="0023136E"/>
    <w:rsid w:val="00232A64"/>
    <w:rsid w:val="00233DA4"/>
    <w:rsid w:val="002355A4"/>
    <w:rsid w:val="00241176"/>
    <w:rsid w:val="00243060"/>
    <w:rsid w:val="002431E3"/>
    <w:rsid w:val="002520E9"/>
    <w:rsid w:val="00252F45"/>
    <w:rsid w:val="00255AC9"/>
    <w:rsid w:val="00255BFC"/>
    <w:rsid w:val="00256213"/>
    <w:rsid w:val="00256B8A"/>
    <w:rsid w:val="0026711A"/>
    <w:rsid w:val="00270C99"/>
    <w:rsid w:val="00286111"/>
    <w:rsid w:val="0029037C"/>
    <w:rsid w:val="002A5ACD"/>
    <w:rsid w:val="002A75A9"/>
    <w:rsid w:val="002C000F"/>
    <w:rsid w:val="002C620E"/>
    <w:rsid w:val="002D3A86"/>
    <w:rsid w:val="002D409C"/>
    <w:rsid w:val="002E014A"/>
    <w:rsid w:val="002F159F"/>
    <w:rsid w:val="002F71F3"/>
    <w:rsid w:val="00300957"/>
    <w:rsid w:val="0030196A"/>
    <w:rsid w:val="00305B6F"/>
    <w:rsid w:val="00321F7B"/>
    <w:rsid w:val="00322EB1"/>
    <w:rsid w:val="00331CB1"/>
    <w:rsid w:val="003340A7"/>
    <w:rsid w:val="003639A9"/>
    <w:rsid w:val="00375E65"/>
    <w:rsid w:val="00381ACA"/>
    <w:rsid w:val="00384581"/>
    <w:rsid w:val="00387423"/>
    <w:rsid w:val="003A6F8E"/>
    <w:rsid w:val="003C530B"/>
    <w:rsid w:val="003D60AC"/>
    <w:rsid w:val="003E554B"/>
    <w:rsid w:val="004156EA"/>
    <w:rsid w:val="00420C57"/>
    <w:rsid w:val="0042274E"/>
    <w:rsid w:val="00434024"/>
    <w:rsid w:val="00435459"/>
    <w:rsid w:val="00435BCE"/>
    <w:rsid w:val="00435FA7"/>
    <w:rsid w:val="00444FB8"/>
    <w:rsid w:val="00451C8E"/>
    <w:rsid w:val="00454D88"/>
    <w:rsid w:val="00461602"/>
    <w:rsid w:val="00470560"/>
    <w:rsid w:val="00484F65"/>
    <w:rsid w:val="00485461"/>
    <w:rsid w:val="00487C7F"/>
    <w:rsid w:val="004938C5"/>
    <w:rsid w:val="00495A5B"/>
    <w:rsid w:val="004C6118"/>
    <w:rsid w:val="004D74E0"/>
    <w:rsid w:val="004E03EC"/>
    <w:rsid w:val="004E634A"/>
    <w:rsid w:val="00504A3F"/>
    <w:rsid w:val="005078E0"/>
    <w:rsid w:val="00542E72"/>
    <w:rsid w:val="005505FF"/>
    <w:rsid w:val="00556D21"/>
    <w:rsid w:val="005657AB"/>
    <w:rsid w:val="00573E7D"/>
    <w:rsid w:val="0057612E"/>
    <w:rsid w:val="005B3B21"/>
    <w:rsid w:val="005C66DF"/>
    <w:rsid w:val="005D2A60"/>
    <w:rsid w:val="005D4FD4"/>
    <w:rsid w:val="005D5EE5"/>
    <w:rsid w:val="005D6221"/>
    <w:rsid w:val="005D6D4F"/>
    <w:rsid w:val="006002D6"/>
    <w:rsid w:val="00604DC2"/>
    <w:rsid w:val="0060548D"/>
    <w:rsid w:val="00610D6F"/>
    <w:rsid w:val="00617606"/>
    <w:rsid w:val="006308FA"/>
    <w:rsid w:val="00653E66"/>
    <w:rsid w:val="0067401C"/>
    <w:rsid w:val="0067573F"/>
    <w:rsid w:val="00681D69"/>
    <w:rsid w:val="00690847"/>
    <w:rsid w:val="006A3E26"/>
    <w:rsid w:val="006A5898"/>
    <w:rsid w:val="006C1C98"/>
    <w:rsid w:val="006F0060"/>
    <w:rsid w:val="006F355A"/>
    <w:rsid w:val="006F61B6"/>
    <w:rsid w:val="006F7B9E"/>
    <w:rsid w:val="00740412"/>
    <w:rsid w:val="0074579A"/>
    <w:rsid w:val="00761C31"/>
    <w:rsid w:val="007636AC"/>
    <w:rsid w:val="00766FE1"/>
    <w:rsid w:val="00781CDF"/>
    <w:rsid w:val="00783D21"/>
    <w:rsid w:val="00786894"/>
    <w:rsid w:val="007A0287"/>
    <w:rsid w:val="007C22DC"/>
    <w:rsid w:val="007C5D70"/>
    <w:rsid w:val="007D1905"/>
    <w:rsid w:val="007D49FA"/>
    <w:rsid w:val="007E1F86"/>
    <w:rsid w:val="0082598E"/>
    <w:rsid w:val="008271DB"/>
    <w:rsid w:val="008412DB"/>
    <w:rsid w:val="008546B9"/>
    <w:rsid w:val="0086005A"/>
    <w:rsid w:val="00881C39"/>
    <w:rsid w:val="0088324D"/>
    <w:rsid w:val="00884C2A"/>
    <w:rsid w:val="0088501C"/>
    <w:rsid w:val="008948D0"/>
    <w:rsid w:val="008A738D"/>
    <w:rsid w:val="008B6284"/>
    <w:rsid w:val="008E5837"/>
    <w:rsid w:val="008F7D9D"/>
    <w:rsid w:val="00905122"/>
    <w:rsid w:val="00913C2A"/>
    <w:rsid w:val="009218BC"/>
    <w:rsid w:val="0092331A"/>
    <w:rsid w:val="009251FD"/>
    <w:rsid w:val="00934CAB"/>
    <w:rsid w:val="00941E66"/>
    <w:rsid w:val="009430EE"/>
    <w:rsid w:val="00943FE9"/>
    <w:rsid w:val="00992F7A"/>
    <w:rsid w:val="00994D38"/>
    <w:rsid w:val="009A00CE"/>
    <w:rsid w:val="009A2C0D"/>
    <w:rsid w:val="009A5FB8"/>
    <w:rsid w:val="009B494F"/>
    <w:rsid w:val="009C23ED"/>
    <w:rsid w:val="009C489F"/>
    <w:rsid w:val="009C60DC"/>
    <w:rsid w:val="009E10F2"/>
    <w:rsid w:val="009E5956"/>
    <w:rsid w:val="009E75B9"/>
    <w:rsid w:val="009F0866"/>
    <w:rsid w:val="009F3063"/>
    <w:rsid w:val="009F4108"/>
    <w:rsid w:val="009F5D6F"/>
    <w:rsid w:val="00A00037"/>
    <w:rsid w:val="00A10D86"/>
    <w:rsid w:val="00A1384E"/>
    <w:rsid w:val="00A1643E"/>
    <w:rsid w:val="00A26EE4"/>
    <w:rsid w:val="00A31D90"/>
    <w:rsid w:val="00A36C7B"/>
    <w:rsid w:val="00A63E0B"/>
    <w:rsid w:val="00A66701"/>
    <w:rsid w:val="00A73FBF"/>
    <w:rsid w:val="00A80104"/>
    <w:rsid w:val="00A83140"/>
    <w:rsid w:val="00A95E08"/>
    <w:rsid w:val="00AC7848"/>
    <w:rsid w:val="00AD3DC1"/>
    <w:rsid w:val="00AD6E97"/>
    <w:rsid w:val="00B01BA1"/>
    <w:rsid w:val="00B14098"/>
    <w:rsid w:val="00B22ADE"/>
    <w:rsid w:val="00B24DF8"/>
    <w:rsid w:val="00B26DAD"/>
    <w:rsid w:val="00B356D4"/>
    <w:rsid w:val="00B43A32"/>
    <w:rsid w:val="00B47E51"/>
    <w:rsid w:val="00B524B5"/>
    <w:rsid w:val="00B614CA"/>
    <w:rsid w:val="00B702AF"/>
    <w:rsid w:val="00B730FD"/>
    <w:rsid w:val="00BA77FF"/>
    <w:rsid w:val="00BC0376"/>
    <w:rsid w:val="00BC388F"/>
    <w:rsid w:val="00BD65DF"/>
    <w:rsid w:val="00BE1D62"/>
    <w:rsid w:val="00BE6753"/>
    <w:rsid w:val="00C047C9"/>
    <w:rsid w:val="00C06767"/>
    <w:rsid w:val="00C15722"/>
    <w:rsid w:val="00C166E9"/>
    <w:rsid w:val="00C179C2"/>
    <w:rsid w:val="00C25595"/>
    <w:rsid w:val="00C34CA8"/>
    <w:rsid w:val="00C43A8B"/>
    <w:rsid w:val="00C45C39"/>
    <w:rsid w:val="00C4781C"/>
    <w:rsid w:val="00C51ED4"/>
    <w:rsid w:val="00C61BDD"/>
    <w:rsid w:val="00C764CF"/>
    <w:rsid w:val="00C96D4E"/>
    <w:rsid w:val="00CE4DE4"/>
    <w:rsid w:val="00CE4FC9"/>
    <w:rsid w:val="00CE78C6"/>
    <w:rsid w:val="00D0019D"/>
    <w:rsid w:val="00D01EF5"/>
    <w:rsid w:val="00D0300A"/>
    <w:rsid w:val="00D07201"/>
    <w:rsid w:val="00D209BC"/>
    <w:rsid w:val="00D23EDC"/>
    <w:rsid w:val="00D25B24"/>
    <w:rsid w:val="00D3310C"/>
    <w:rsid w:val="00D43F39"/>
    <w:rsid w:val="00D53E93"/>
    <w:rsid w:val="00D6408F"/>
    <w:rsid w:val="00D73DD4"/>
    <w:rsid w:val="00D744C2"/>
    <w:rsid w:val="00D77756"/>
    <w:rsid w:val="00D81C27"/>
    <w:rsid w:val="00D8422D"/>
    <w:rsid w:val="00D84FB9"/>
    <w:rsid w:val="00D8580F"/>
    <w:rsid w:val="00DB000F"/>
    <w:rsid w:val="00DC1347"/>
    <w:rsid w:val="00DC2FF0"/>
    <w:rsid w:val="00DD0529"/>
    <w:rsid w:val="00DD4E4D"/>
    <w:rsid w:val="00DE1960"/>
    <w:rsid w:val="00DE6CEC"/>
    <w:rsid w:val="00DF11FF"/>
    <w:rsid w:val="00E0505B"/>
    <w:rsid w:val="00E228BB"/>
    <w:rsid w:val="00E27454"/>
    <w:rsid w:val="00E32388"/>
    <w:rsid w:val="00E455C7"/>
    <w:rsid w:val="00E46402"/>
    <w:rsid w:val="00E672A2"/>
    <w:rsid w:val="00E71F92"/>
    <w:rsid w:val="00E80648"/>
    <w:rsid w:val="00E9741C"/>
    <w:rsid w:val="00E978DA"/>
    <w:rsid w:val="00EA09E9"/>
    <w:rsid w:val="00EA6C5E"/>
    <w:rsid w:val="00EB690A"/>
    <w:rsid w:val="00EB7EDC"/>
    <w:rsid w:val="00EC382D"/>
    <w:rsid w:val="00EC7C46"/>
    <w:rsid w:val="00ED5DFC"/>
    <w:rsid w:val="00EE2E2B"/>
    <w:rsid w:val="00EF29C6"/>
    <w:rsid w:val="00EF2CB3"/>
    <w:rsid w:val="00EF6E20"/>
    <w:rsid w:val="00EF7C4D"/>
    <w:rsid w:val="00F23372"/>
    <w:rsid w:val="00F24017"/>
    <w:rsid w:val="00F251B2"/>
    <w:rsid w:val="00F27DF3"/>
    <w:rsid w:val="00F31E6C"/>
    <w:rsid w:val="00F60A2A"/>
    <w:rsid w:val="00F74BB8"/>
    <w:rsid w:val="00F7563C"/>
    <w:rsid w:val="00F81481"/>
    <w:rsid w:val="00F97365"/>
    <w:rsid w:val="00FB354E"/>
    <w:rsid w:val="00FB71B0"/>
    <w:rsid w:val="00FD38F8"/>
    <w:rsid w:val="00FE3AD2"/>
    <w:rsid w:val="00FE3F44"/>
    <w:rsid w:val="00FF4731"/>
    <w:rsid w:val="00FF75F1"/>
    <w:rsid w:val="30852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F3E"/>
  <w15:docId w15:val="{B93F0795-66C3-4031-9E65-F4C9142C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 w:eastAsiaTheme="minorEastAsia" w:hAnsi="FS Me" w:cstheme="minorBidi"/>
        <w:sz w:val="22"/>
        <w:szCs w:val="22"/>
        <w:lang w:val="en-GB" w:eastAsia="en-US" w:bidi="ar-SA"/>
      </w:rPr>
    </w:rPrDefault>
    <w:pPrDefault>
      <w:pPr>
        <w:spacing w:after="200"/>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semiHidden="1" w:uiPriority="0" w:unhideWhenUsed="1" w:qFormat="1"/>
    <w:lsdException w:name="heading 4" w:semiHidden="1" w:uiPriority="0"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nhideWhenUsed="1"/>
    <w:lsdException w:name="footnote text" w:locked="0" w:semiHidden="1" w:unhideWhenUsed="1"/>
    <w:lsdException w:name="annotation text" w:locked="0" w:semiHidden="1" w:uiPriority="0"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iPriority="0"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semiHidden="1"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semiHidden="1" w:uiPriority="0"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iPriority="0" w:unhideWhenUsed="1"/>
    <w:lsdException w:name="Strong" w:uiPriority="22" w:qFormat="1"/>
    <w:lsdException w:name="Emphasis"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0"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uiPriority="0"/>
    <w:lsdException w:name="Table Theme" w:locked="0" w:semiHidden="1" w:unhideWhenUsed="1"/>
    <w:lsdException w:name="Placeholder Text" w:locked="0"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1"/>
    <w:qFormat/>
    <w:rsid w:val="0014168E"/>
    <w:pPr>
      <w:spacing w:after="0"/>
    </w:pPr>
  </w:style>
  <w:style w:type="paragraph" w:styleId="Heading1">
    <w:name w:val="heading 1"/>
    <w:basedOn w:val="Normal"/>
    <w:next w:val="Normal"/>
    <w:link w:val="Heading1Char"/>
    <w:qFormat/>
    <w:rsid w:val="00EF6E20"/>
    <w:pPr>
      <w:keepNext/>
      <w:keepLines/>
      <w:outlineLvl w:val="0"/>
    </w:pPr>
    <w:rPr>
      <w:rFonts w:eastAsiaTheme="majorEastAsia" w:cstheme="majorBidi"/>
      <w:b/>
      <w:bCs/>
      <w:caps/>
    </w:rPr>
  </w:style>
  <w:style w:type="paragraph" w:styleId="Heading2">
    <w:name w:val="heading 2"/>
    <w:basedOn w:val="Normal"/>
    <w:next w:val="Normal"/>
    <w:link w:val="Heading2Char"/>
    <w:unhideWhenUsed/>
    <w:qFormat/>
    <w:rsid w:val="00E455C7"/>
    <w:pPr>
      <w:keepNext/>
      <w:keepLines/>
      <w:outlineLvl w:val="1"/>
    </w:pPr>
    <w:rPr>
      <w:rFonts w:eastAsia="Times New Roman" w:cstheme="majorBidi"/>
      <w:b/>
      <w:bCs/>
      <w:szCs w:val="26"/>
    </w:rPr>
  </w:style>
  <w:style w:type="paragraph" w:styleId="Heading3">
    <w:name w:val="heading 3"/>
    <w:basedOn w:val="Normal"/>
    <w:next w:val="Normal"/>
    <w:link w:val="Heading3Char"/>
    <w:qFormat/>
    <w:locked/>
    <w:rsid w:val="00D25B2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F60A2A"/>
    <w:pPr>
      <w:keepNext/>
      <w:keepLines/>
      <w:spacing w:before="200" w:line="276" w:lineRule="auto"/>
      <w:outlineLvl w:val="3"/>
    </w:pPr>
    <w:rPr>
      <w:rFonts w:ascii="Comic Sans MS" w:eastAsia="Times New Roman" w:hAnsi="Comic Sans MS" w:cs="Arial"/>
      <w:b/>
      <w:bCs/>
      <w:i/>
      <w:iCs/>
      <w:color w:val="4F81B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1"/>
    <w:semiHidden/>
    <w:locked/>
    <w:rsid w:val="00D8580F"/>
    <w:pPr>
      <w:spacing w:before="240" w:after="240"/>
    </w:pPr>
    <w:rPr>
      <w:rFonts w:eastAsia="Times New Roman" w:cs="Tahoma"/>
      <w:b/>
      <w:sz w:val="28"/>
      <w:szCs w:val="28"/>
      <w:lang w:val="en-AU"/>
    </w:rPr>
  </w:style>
  <w:style w:type="character" w:customStyle="1" w:styleId="TitleChar">
    <w:name w:val="Title Char"/>
    <w:basedOn w:val="DefaultParagraphFont"/>
    <w:link w:val="Title"/>
    <w:uiPriority w:val="11"/>
    <w:semiHidden/>
    <w:rsid w:val="008948D0"/>
    <w:rPr>
      <w:rFonts w:eastAsia="Times New Roman" w:cs="Tahoma"/>
      <w:b/>
      <w:sz w:val="28"/>
      <w:szCs w:val="28"/>
      <w:lang w:val="en-AU"/>
    </w:rPr>
  </w:style>
  <w:style w:type="paragraph" w:styleId="IntenseQuote">
    <w:name w:val="Intense Quote"/>
    <w:basedOn w:val="Normal"/>
    <w:next w:val="Normal"/>
    <w:link w:val="IntenseQuoteChar"/>
    <w:uiPriority w:val="30"/>
    <w:semiHidden/>
    <w:locked/>
    <w:rsid w:val="002C000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948D0"/>
    <w:rPr>
      <w:b/>
      <w:bCs/>
      <w:i/>
      <w:iCs/>
      <w:color w:val="4F81BD" w:themeColor="accent1"/>
    </w:rPr>
  </w:style>
  <w:style w:type="character" w:customStyle="1" w:styleId="Heading1Char">
    <w:name w:val="Heading 1 Char"/>
    <w:basedOn w:val="DefaultParagraphFont"/>
    <w:link w:val="Heading1"/>
    <w:rsid w:val="00EF6E20"/>
    <w:rPr>
      <w:rFonts w:eastAsiaTheme="majorEastAsia" w:cstheme="majorBidi"/>
      <w:b/>
      <w:bCs/>
      <w:caps/>
    </w:rPr>
  </w:style>
  <w:style w:type="character" w:customStyle="1" w:styleId="Heading2Char">
    <w:name w:val="Heading 2 Char"/>
    <w:basedOn w:val="DefaultParagraphFont"/>
    <w:link w:val="Heading2"/>
    <w:rsid w:val="00E455C7"/>
    <w:rPr>
      <w:rFonts w:eastAsia="Times New Roman" w:cstheme="majorBidi"/>
      <w:b/>
      <w:bCs/>
      <w:szCs w:val="26"/>
    </w:rPr>
  </w:style>
  <w:style w:type="character" w:customStyle="1" w:styleId="Heading3Char">
    <w:name w:val="Heading 3 Char"/>
    <w:basedOn w:val="DefaultParagraphFont"/>
    <w:link w:val="Heading3"/>
    <w:rsid w:val="008948D0"/>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semiHidden/>
    <w:locked/>
    <w:rsid w:val="00D25B24"/>
    <w:pPr>
      <w:ind w:left="720"/>
      <w:contextualSpacing/>
    </w:pPr>
  </w:style>
  <w:style w:type="paragraph" w:customStyle="1" w:styleId="BulletList1">
    <w:name w:val="Bullet List 1"/>
    <w:basedOn w:val="ListParagraph"/>
    <w:link w:val="BulletList1Char"/>
    <w:uiPriority w:val="2"/>
    <w:qFormat/>
    <w:rsid w:val="00F31E6C"/>
    <w:pPr>
      <w:numPr>
        <w:numId w:val="1"/>
      </w:numPr>
      <w:spacing w:before="120" w:after="100" w:afterAutospacing="1"/>
      <w:contextualSpacing w:val="0"/>
    </w:pPr>
    <w:rPr>
      <w:rFonts w:eastAsia="Times New Roman"/>
    </w:rPr>
  </w:style>
  <w:style w:type="paragraph" w:customStyle="1" w:styleId="BulletList2">
    <w:name w:val="Bullet List 2"/>
    <w:basedOn w:val="BulletList1"/>
    <w:link w:val="BulletList2Char"/>
    <w:uiPriority w:val="2"/>
    <w:qFormat/>
    <w:rsid w:val="00FF75F1"/>
    <w:pPr>
      <w:numPr>
        <w:ilvl w:val="1"/>
      </w:numPr>
      <w:ind w:left="1276" w:hanging="284"/>
      <w:contextualSpacing/>
    </w:pPr>
  </w:style>
  <w:style w:type="character" w:customStyle="1" w:styleId="ListParagraphChar">
    <w:name w:val="List Paragraph Char"/>
    <w:basedOn w:val="DefaultParagraphFont"/>
    <w:link w:val="ListParagraph"/>
    <w:uiPriority w:val="34"/>
    <w:semiHidden/>
    <w:rsid w:val="008948D0"/>
  </w:style>
  <w:style w:type="character" w:customStyle="1" w:styleId="BulletList1Char">
    <w:name w:val="Bullet List 1 Char"/>
    <w:basedOn w:val="ListParagraphChar"/>
    <w:link w:val="BulletList1"/>
    <w:uiPriority w:val="2"/>
    <w:rsid w:val="00F31E6C"/>
    <w:rPr>
      <w:rFonts w:eastAsia="Times New Roman"/>
    </w:rPr>
  </w:style>
  <w:style w:type="paragraph" w:styleId="Quote">
    <w:name w:val="Quote"/>
    <w:aliases w:val="Quote 1"/>
    <w:basedOn w:val="Normal"/>
    <w:next w:val="Normal"/>
    <w:link w:val="QuoteChar"/>
    <w:uiPriority w:val="3"/>
    <w:qFormat/>
    <w:rsid w:val="00EF29C6"/>
    <w:pPr>
      <w:ind w:left="992" w:right="1809"/>
      <w:contextualSpacing/>
    </w:pPr>
    <w:rPr>
      <w:rFonts w:eastAsia="Times New Roman"/>
      <w:i/>
      <w:iCs/>
      <w:color w:val="000000" w:themeColor="text1"/>
    </w:rPr>
  </w:style>
  <w:style w:type="character" w:customStyle="1" w:styleId="BulletList2Char">
    <w:name w:val="Bullet List 2 Char"/>
    <w:basedOn w:val="BulletList1Char"/>
    <w:link w:val="BulletList2"/>
    <w:uiPriority w:val="2"/>
    <w:rsid w:val="00761C31"/>
    <w:rPr>
      <w:rFonts w:eastAsia="Times New Roman"/>
      <w:lang w:val="en-AU" w:eastAsia="en-US"/>
    </w:rPr>
  </w:style>
  <w:style w:type="character" w:customStyle="1" w:styleId="QuoteChar">
    <w:name w:val="Quote Char"/>
    <w:aliases w:val="Quote 1 Char"/>
    <w:basedOn w:val="DefaultParagraphFont"/>
    <w:link w:val="Quote"/>
    <w:uiPriority w:val="3"/>
    <w:rsid w:val="00EF29C6"/>
    <w:rPr>
      <w:rFonts w:eastAsia="Times New Roman"/>
      <w:i/>
      <w:iCs/>
      <w:color w:val="000000" w:themeColor="text1"/>
    </w:rPr>
  </w:style>
  <w:style w:type="paragraph" w:customStyle="1" w:styleId="NumberedList1">
    <w:name w:val="Numbered List 1"/>
    <w:basedOn w:val="ListParagraph"/>
    <w:link w:val="NumberedList1Char"/>
    <w:uiPriority w:val="2"/>
    <w:qFormat/>
    <w:rsid w:val="00761C31"/>
    <w:pPr>
      <w:numPr>
        <w:numId w:val="2"/>
      </w:numPr>
      <w:ind w:left="426" w:hanging="426"/>
      <w:contextualSpacing w:val="0"/>
    </w:pPr>
    <w:rPr>
      <w:rFonts w:eastAsia="Times New Roman"/>
    </w:rPr>
  </w:style>
  <w:style w:type="paragraph" w:customStyle="1" w:styleId="Title1">
    <w:name w:val="Title1"/>
    <w:basedOn w:val="Title"/>
    <w:link w:val="Title1Char"/>
    <w:qFormat/>
    <w:rsid w:val="00EF6E20"/>
    <w:pPr>
      <w:spacing w:before="0" w:after="0"/>
    </w:pPr>
    <w:rPr>
      <w:lang w:val="en-GB"/>
    </w:rPr>
  </w:style>
  <w:style w:type="character" w:customStyle="1" w:styleId="NumberedList1Char">
    <w:name w:val="Numbered List 1 Char"/>
    <w:basedOn w:val="ListParagraphChar"/>
    <w:link w:val="NumberedList1"/>
    <w:uiPriority w:val="2"/>
    <w:rsid w:val="00761C31"/>
    <w:rPr>
      <w:rFonts w:eastAsia="Times New Roman"/>
      <w:lang w:eastAsia="en-US"/>
    </w:rPr>
  </w:style>
  <w:style w:type="character" w:customStyle="1" w:styleId="Title1Char">
    <w:name w:val="Title1 Char"/>
    <w:basedOn w:val="TitleChar"/>
    <w:link w:val="Title1"/>
    <w:rsid w:val="00EF6E20"/>
    <w:rPr>
      <w:rFonts w:eastAsia="Times New Roman" w:cs="Tahoma"/>
      <w:b/>
      <w:sz w:val="28"/>
      <w:szCs w:val="28"/>
      <w:lang w:val="en-AU"/>
    </w:rPr>
  </w:style>
  <w:style w:type="paragraph" w:styleId="BodyText2">
    <w:name w:val="Body Text 2"/>
    <w:basedOn w:val="Normal"/>
    <w:link w:val="BodyText2Char"/>
    <w:autoRedefine/>
    <w:uiPriority w:val="11"/>
    <w:semiHidden/>
    <w:locked/>
    <w:rsid w:val="00375E65"/>
    <w:pPr>
      <w:numPr>
        <w:numId w:val="3"/>
      </w:numPr>
      <w:tabs>
        <w:tab w:val="clear" w:pos="502"/>
      </w:tabs>
      <w:spacing w:before="120" w:after="120"/>
      <w:ind w:left="709" w:hanging="425"/>
    </w:pPr>
    <w:rPr>
      <w:rFonts w:eastAsia="Times New Roman" w:cs="Tahoma"/>
      <w:bCs/>
      <w:lang w:val="en-AU"/>
    </w:rPr>
  </w:style>
  <w:style w:type="character" w:customStyle="1" w:styleId="BodyText2Char">
    <w:name w:val="Body Text 2 Char"/>
    <w:basedOn w:val="DefaultParagraphFont"/>
    <w:link w:val="BodyText2"/>
    <w:uiPriority w:val="11"/>
    <w:semiHidden/>
    <w:rsid w:val="008948D0"/>
    <w:rPr>
      <w:rFonts w:eastAsia="Times New Roman" w:cs="Tahoma"/>
      <w:bCs/>
      <w:lang w:val="en-AU"/>
    </w:rPr>
  </w:style>
  <w:style w:type="paragraph" w:styleId="NoSpacing">
    <w:name w:val="No Spacing"/>
    <w:uiPriority w:val="11"/>
    <w:semiHidden/>
    <w:locked/>
    <w:rsid w:val="008948D0"/>
    <w:pPr>
      <w:spacing w:after="0"/>
    </w:pPr>
  </w:style>
  <w:style w:type="paragraph" w:customStyle="1" w:styleId="Letteredlist1">
    <w:name w:val="Lettered list 1"/>
    <w:basedOn w:val="ListParagraph"/>
    <w:link w:val="Letteredlist1Char"/>
    <w:uiPriority w:val="2"/>
    <w:qFormat/>
    <w:rsid w:val="00EF29C6"/>
    <w:pPr>
      <w:numPr>
        <w:numId w:val="4"/>
      </w:numPr>
      <w:spacing w:before="120" w:after="100" w:afterAutospacing="1"/>
      <w:ind w:left="709" w:hanging="284"/>
      <w:contextualSpacing w:val="0"/>
    </w:pPr>
  </w:style>
  <w:style w:type="character" w:customStyle="1" w:styleId="Letteredlist1Char">
    <w:name w:val="Lettered list 1 Char"/>
    <w:basedOn w:val="ListParagraphChar"/>
    <w:link w:val="Letteredlist1"/>
    <w:uiPriority w:val="2"/>
    <w:rsid w:val="00EF29C6"/>
  </w:style>
  <w:style w:type="character" w:styleId="SubtleEmphasis">
    <w:name w:val="Subtle Emphasis"/>
    <w:basedOn w:val="DefaultParagraphFont"/>
    <w:uiPriority w:val="19"/>
    <w:semiHidden/>
    <w:locked/>
    <w:rsid w:val="008948D0"/>
    <w:rPr>
      <w:i/>
      <w:iCs/>
      <w:color w:val="808080" w:themeColor="text1" w:themeTint="7F"/>
    </w:rPr>
  </w:style>
  <w:style w:type="character" w:styleId="Emphasis">
    <w:name w:val="Emphasis"/>
    <w:basedOn w:val="DefaultParagraphFont"/>
    <w:uiPriority w:val="20"/>
    <w:semiHidden/>
    <w:locked/>
    <w:rsid w:val="008948D0"/>
    <w:rPr>
      <w:i/>
      <w:iCs/>
    </w:rPr>
  </w:style>
  <w:style w:type="character" w:styleId="IntenseEmphasis">
    <w:name w:val="Intense Emphasis"/>
    <w:basedOn w:val="DefaultParagraphFont"/>
    <w:uiPriority w:val="21"/>
    <w:semiHidden/>
    <w:locked/>
    <w:rsid w:val="008948D0"/>
    <w:rPr>
      <w:b/>
      <w:bCs/>
      <w:i/>
      <w:iCs/>
      <w:color w:val="4F81BD" w:themeColor="accent1"/>
    </w:rPr>
  </w:style>
  <w:style w:type="character" w:styleId="Strong">
    <w:name w:val="Strong"/>
    <w:basedOn w:val="DefaultParagraphFont"/>
    <w:uiPriority w:val="22"/>
    <w:qFormat/>
    <w:locked/>
    <w:rsid w:val="008948D0"/>
    <w:rPr>
      <w:b/>
      <w:bCs/>
    </w:rPr>
  </w:style>
  <w:style w:type="character" w:styleId="IntenseReference">
    <w:name w:val="Intense Reference"/>
    <w:basedOn w:val="DefaultParagraphFont"/>
    <w:uiPriority w:val="32"/>
    <w:semiHidden/>
    <w:locked/>
    <w:rsid w:val="008948D0"/>
    <w:rPr>
      <w:b/>
      <w:bCs/>
      <w:smallCaps/>
      <w:color w:val="C0504D" w:themeColor="accent2"/>
      <w:spacing w:val="5"/>
      <w:u w:val="single"/>
    </w:rPr>
  </w:style>
  <w:style w:type="paragraph" w:styleId="Header">
    <w:name w:val="header"/>
    <w:basedOn w:val="Normal"/>
    <w:link w:val="HeaderChar"/>
    <w:unhideWhenUsed/>
    <w:rsid w:val="00943FE9"/>
    <w:pPr>
      <w:tabs>
        <w:tab w:val="center" w:pos="4513"/>
        <w:tab w:val="right" w:pos="9026"/>
      </w:tabs>
    </w:pPr>
  </w:style>
  <w:style w:type="character" w:customStyle="1" w:styleId="HeaderChar">
    <w:name w:val="Header Char"/>
    <w:basedOn w:val="DefaultParagraphFont"/>
    <w:link w:val="Header"/>
    <w:rsid w:val="00943FE9"/>
  </w:style>
  <w:style w:type="paragraph" w:styleId="Footer">
    <w:name w:val="footer"/>
    <w:basedOn w:val="Normal"/>
    <w:link w:val="FooterChar"/>
    <w:uiPriority w:val="99"/>
    <w:unhideWhenUsed/>
    <w:rsid w:val="00943FE9"/>
    <w:pPr>
      <w:tabs>
        <w:tab w:val="center" w:pos="4513"/>
        <w:tab w:val="right" w:pos="9026"/>
      </w:tabs>
    </w:pPr>
  </w:style>
  <w:style w:type="character" w:customStyle="1" w:styleId="FooterChar">
    <w:name w:val="Footer Char"/>
    <w:basedOn w:val="DefaultParagraphFont"/>
    <w:link w:val="Footer"/>
    <w:uiPriority w:val="99"/>
    <w:rsid w:val="00943FE9"/>
  </w:style>
  <w:style w:type="character" w:customStyle="1" w:styleId="Heading4Char">
    <w:name w:val="Heading 4 Char"/>
    <w:basedOn w:val="DefaultParagraphFont"/>
    <w:link w:val="Heading4"/>
    <w:rsid w:val="00F60A2A"/>
    <w:rPr>
      <w:rFonts w:ascii="Comic Sans MS" w:eastAsia="Times New Roman" w:hAnsi="Comic Sans MS" w:cs="Arial"/>
      <w:b/>
      <w:bCs/>
      <w:i/>
      <w:iCs/>
      <w:color w:val="4F81BD"/>
      <w:sz w:val="24"/>
      <w:szCs w:val="24"/>
      <w:lang w:eastAsia="en-GB"/>
    </w:rPr>
  </w:style>
  <w:style w:type="paragraph" w:customStyle="1" w:styleId="ColorfulList-Accent11">
    <w:name w:val="Colorful List - Accent 11"/>
    <w:basedOn w:val="Normal"/>
    <w:uiPriority w:val="34"/>
    <w:qFormat/>
    <w:rsid w:val="00F60A2A"/>
    <w:pPr>
      <w:widowControl w:val="0"/>
      <w:autoSpaceDE w:val="0"/>
      <w:autoSpaceDN w:val="0"/>
      <w:adjustRightInd w:val="0"/>
      <w:ind w:left="720"/>
    </w:pPr>
    <w:rPr>
      <w:rFonts w:ascii="Times New Roman" w:eastAsia="Times New Roman" w:hAnsi="Times New Roman" w:cs="Arial"/>
      <w:sz w:val="20"/>
      <w:szCs w:val="20"/>
      <w:lang w:eastAsia="en-GB"/>
    </w:rPr>
  </w:style>
  <w:style w:type="character" w:styleId="CommentReference">
    <w:name w:val="annotation reference"/>
    <w:semiHidden/>
    <w:rsid w:val="00F60A2A"/>
    <w:rPr>
      <w:sz w:val="16"/>
      <w:szCs w:val="16"/>
    </w:rPr>
  </w:style>
  <w:style w:type="paragraph" w:styleId="CommentText">
    <w:name w:val="annotation text"/>
    <w:basedOn w:val="Normal"/>
    <w:link w:val="CommentTextChar"/>
    <w:semiHidden/>
    <w:rsid w:val="00F60A2A"/>
    <w:rPr>
      <w:rFonts w:ascii="Arial" w:eastAsia="Times New Roman" w:hAnsi="Arial" w:cs="Arial"/>
      <w:sz w:val="20"/>
      <w:szCs w:val="20"/>
      <w:lang w:eastAsia="en-GB"/>
    </w:rPr>
  </w:style>
  <w:style w:type="character" w:customStyle="1" w:styleId="CommentTextChar">
    <w:name w:val="Comment Text Char"/>
    <w:basedOn w:val="DefaultParagraphFont"/>
    <w:link w:val="CommentText"/>
    <w:semiHidden/>
    <w:rsid w:val="00F60A2A"/>
    <w:rPr>
      <w:rFonts w:ascii="Arial" w:eastAsia="Times New Roman" w:hAnsi="Arial" w:cs="Arial"/>
      <w:sz w:val="20"/>
      <w:szCs w:val="20"/>
      <w:lang w:eastAsia="en-GB"/>
    </w:rPr>
  </w:style>
  <w:style w:type="paragraph" w:styleId="BalloonText">
    <w:name w:val="Balloon Text"/>
    <w:basedOn w:val="Normal"/>
    <w:link w:val="BalloonTextChar"/>
    <w:uiPriority w:val="99"/>
    <w:semiHidden/>
    <w:unhideWhenUsed/>
    <w:rsid w:val="00F60A2A"/>
    <w:rPr>
      <w:rFonts w:ascii="Tahoma" w:eastAsia="Cambria" w:hAnsi="Tahoma" w:cs="Tahoma"/>
      <w:sz w:val="16"/>
      <w:szCs w:val="16"/>
      <w:lang w:eastAsia="en-GB"/>
    </w:rPr>
  </w:style>
  <w:style w:type="character" w:customStyle="1" w:styleId="BalloonTextChar">
    <w:name w:val="Balloon Text Char"/>
    <w:basedOn w:val="DefaultParagraphFont"/>
    <w:link w:val="BalloonText"/>
    <w:uiPriority w:val="99"/>
    <w:semiHidden/>
    <w:rsid w:val="00F60A2A"/>
    <w:rPr>
      <w:rFonts w:ascii="Tahoma" w:eastAsia="Cambria" w:hAnsi="Tahoma" w:cs="Tahoma"/>
      <w:sz w:val="16"/>
      <w:szCs w:val="16"/>
      <w:lang w:eastAsia="en-GB"/>
    </w:rPr>
  </w:style>
  <w:style w:type="paragraph" w:customStyle="1" w:styleId="MediumGrid21">
    <w:name w:val="Medium Grid 21"/>
    <w:uiPriority w:val="1"/>
    <w:qFormat/>
    <w:rsid w:val="00F60A2A"/>
    <w:pPr>
      <w:spacing w:after="0"/>
    </w:pPr>
    <w:rPr>
      <w:rFonts w:ascii="Arial" w:eastAsia="Times New Roman" w:hAnsi="Arial" w:cs="Arial"/>
      <w:sz w:val="24"/>
      <w:szCs w:val="24"/>
    </w:rPr>
  </w:style>
  <w:style w:type="paragraph" w:customStyle="1" w:styleId="Style1">
    <w:name w:val="Style 1"/>
    <w:uiPriority w:val="99"/>
    <w:rsid w:val="00F60A2A"/>
    <w:pPr>
      <w:widowControl w:val="0"/>
      <w:autoSpaceDE w:val="0"/>
      <w:autoSpaceDN w:val="0"/>
      <w:adjustRightInd w:val="0"/>
      <w:spacing w:after="0"/>
    </w:pPr>
    <w:rPr>
      <w:rFonts w:ascii="Times New Roman" w:eastAsia="Times New Roman" w:hAnsi="Times New Roman" w:cs="Arial"/>
      <w:sz w:val="24"/>
      <w:szCs w:val="24"/>
      <w:lang w:val="en-US" w:eastAsia="en-GB"/>
    </w:rPr>
  </w:style>
  <w:style w:type="paragraph" w:customStyle="1" w:styleId="GridTable31">
    <w:name w:val="Grid Table 31"/>
    <w:basedOn w:val="Heading1"/>
    <w:next w:val="Normal"/>
    <w:uiPriority w:val="39"/>
    <w:unhideWhenUsed/>
    <w:qFormat/>
    <w:rsid w:val="00F60A2A"/>
    <w:pPr>
      <w:spacing w:before="480" w:line="276" w:lineRule="auto"/>
      <w:outlineLvl w:val="9"/>
    </w:pPr>
    <w:rPr>
      <w:rFonts w:ascii="Comic Sans MS" w:eastAsia="Times New Roman" w:hAnsi="Comic Sans MS" w:cs="Arial"/>
      <w:caps w:val="0"/>
      <w:color w:val="365F91"/>
      <w:sz w:val="28"/>
      <w:szCs w:val="28"/>
      <w:lang w:val="en-US" w:eastAsia="en-GB"/>
    </w:rPr>
  </w:style>
  <w:style w:type="paragraph" w:styleId="TOC3">
    <w:name w:val="toc 3"/>
    <w:basedOn w:val="Normal"/>
    <w:next w:val="Normal"/>
    <w:autoRedefine/>
    <w:uiPriority w:val="39"/>
    <w:rsid w:val="00F60A2A"/>
    <w:pPr>
      <w:spacing w:line="276" w:lineRule="auto"/>
      <w:ind w:left="220"/>
    </w:pPr>
    <w:rPr>
      <w:rFonts w:ascii="Cambria" w:eastAsia="Cambria" w:hAnsi="Cambria" w:cs="Arial"/>
      <w:i/>
      <w:sz w:val="24"/>
      <w:szCs w:val="24"/>
      <w:lang w:eastAsia="en-GB"/>
    </w:rPr>
  </w:style>
  <w:style w:type="paragraph" w:styleId="TOC1">
    <w:name w:val="toc 1"/>
    <w:basedOn w:val="Normal"/>
    <w:next w:val="Normal"/>
    <w:autoRedefine/>
    <w:uiPriority w:val="39"/>
    <w:rsid w:val="002F159F"/>
    <w:pPr>
      <w:tabs>
        <w:tab w:val="right" w:leader="dot" w:pos="9016"/>
      </w:tabs>
      <w:spacing w:before="120" w:line="276" w:lineRule="auto"/>
    </w:pPr>
    <w:rPr>
      <w:rFonts w:eastAsia="Cambria" w:cs="Arial"/>
      <w:noProof/>
      <w:lang w:eastAsia="en-GB"/>
    </w:rPr>
  </w:style>
  <w:style w:type="paragraph" w:styleId="TOC2">
    <w:name w:val="toc 2"/>
    <w:basedOn w:val="Normal"/>
    <w:next w:val="Normal"/>
    <w:autoRedefine/>
    <w:uiPriority w:val="39"/>
    <w:rsid w:val="0086005A"/>
    <w:pPr>
      <w:tabs>
        <w:tab w:val="right" w:leader="dot" w:pos="9016"/>
      </w:tabs>
      <w:spacing w:line="276" w:lineRule="auto"/>
    </w:pPr>
    <w:rPr>
      <w:rFonts w:ascii="Cambria" w:eastAsia="Cambria" w:hAnsi="Cambria" w:cs="Arial"/>
      <w:sz w:val="24"/>
      <w:szCs w:val="24"/>
      <w:lang w:eastAsia="en-GB"/>
    </w:rPr>
  </w:style>
  <w:style w:type="paragraph" w:styleId="TOC4">
    <w:name w:val="toc 4"/>
    <w:basedOn w:val="Normal"/>
    <w:next w:val="Normal"/>
    <w:autoRedefine/>
    <w:rsid w:val="00F60A2A"/>
    <w:pPr>
      <w:pBdr>
        <w:between w:val="double" w:sz="6" w:space="0" w:color="auto"/>
      </w:pBdr>
      <w:spacing w:line="276" w:lineRule="auto"/>
      <w:ind w:left="440"/>
    </w:pPr>
    <w:rPr>
      <w:rFonts w:ascii="Cambria" w:eastAsia="Cambria" w:hAnsi="Cambria" w:cs="Arial"/>
      <w:sz w:val="20"/>
      <w:szCs w:val="20"/>
      <w:lang w:eastAsia="en-GB"/>
    </w:rPr>
  </w:style>
  <w:style w:type="paragraph" w:styleId="TOC5">
    <w:name w:val="toc 5"/>
    <w:basedOn w:val="Normal"/>
    <w:next w:val="Normal"/>
    <w:autoRedefine/>
    <w:rsid w:val="00F60A2A"/>
    <w:pPr>
      <w:pBdr>
        <w:between w:val="double" w:sz="6" w:space="0" w:color="auto"/>
      </w:pBdr>
      <w:spacing w:line="276" w:lineRule="auto"/>
      <w:ind w:left="660"/>
    </w:pPr>
    <w:rPr>
      <w:rFonts w:ascii="Cambria" w:eastAsia="Cambria" w:hAnsi="Cambria" w:cs="Arial"/>
      <w:sz w:val="20"/>
      <w:szCs w:val="20"/>
      <w:lang w:eastAsia="en-GB"/>
    </w:rPr>
  </w:style>
  <w:style w:type="paragraph" w:styleId="TOC6">
    <w:name w:val="toc 6"/>
    <w:basedOn w:val="Normal"/>
    <w:next w:val="Normal"/>
    <w:autoRedefine/>
    <w:rsid w:val="00F60A2A"/>
    <w:pPr>
      <w:pBdr>
        <w:between w:val="double" w:sz="6" w:space="0" w:color="auto"/>
      </w:pBdr>
      <w:spacing w:line="276" w:lineRule="auto"/>
      <w:ind w:left="880"/>
    </w:pPr>
    <w:rPr>
      <w:rFonts w:ascii="Cambria" w:eastAsia="Cambria" w:hAnsi="Cambria" w:cs="Arial"/>
      <w:sz w:val="20"/>
      <w:szCs w:val="20"/>
      <w:lang w:eastAsia="en-GB"/>
    </w:rPr>
  </w:style>
  <w:style w:type="paragraph" w:styleId="TOC7">
    <w:name w:val="toc 7"/>
    <w:basedOn w:val="Normal"/>
    <w:next w:val="Normal"/>
    <w:autoRedefine/>
    <w:rsid w:val="00F60A2A"/>
    <w:pPr>
      <w:pBdr>
        <w:between w:val="double" w:sz="6" w:space="0" w:color="auto"/>
      </w:pBdr>
      <w:spacing w:line="276" w:lineRule="auto"/>
      <w:ind w:left="1100"/>
    </w:pPr>
    <w:rPr>
      <w:rFonts w:ascii="Cambria" w:eastAsia="Cambria" w:hAnsi="Cambria" w:cs="Arial"/>
      <w:sz w:val="20"/>
      <w:szCs w:val="20"/>
      <w:lang w:eastAsia="en-GB"/>
    </w:rPr>
  </w:style>
  <w:style w:type="paragraph" w:styleId="TOC8">
    <w:name w:val="toc 8"/>
    <w:basedOn w:val="Normal"/>
    <w:next w:val="Normal"/>
    <w:autoRedefine/>
    <w:rsid w:val="00F60A2A"/>
    <w:pPr>
      <w:pBdr>
        <w:between w:val="double" w:sz="6" w:space="0" w:color="auto"/>
      </w:pBdr>
      <w:spacing w:line="276" w:lineRule="auto"/>
      <w:ind w:left="1320"/>
    </w:pPr>
    <w:rPr>
      <w:rFonts w:ascii="Cambria" w:eastAsia="Cambria" w:hAnsi="Cambria" w:cs="Arial"/>
      <w:sz w:val="20"/>
      <w:szCs w:val="20"/>
      <w:lang w:eastAsia="en-GB"/>
    </w:rPr>
  </w:style>
  <w:style w:type="paragraph" w:styleId="TOC9">
    <w:name w:val="toc 9"/>
    <w:basedOn w:val="Normal"/>
    <w:next w:val="Normal"/>
    <w:autoRedefine/>
    <w:rsid w:val="00F60A2A"/>
    <w:pPr>
      <w:pBdr>
        <w:between w:val="double" w:sz="6" w:space="0" w:color="auto"/>
      </w:pBdr>
      <w:spacing w:line="276" w:lineRule="auto"/>
      <w:ind w:left="1540"/>
    </w:pPr>
    <w:rPr>
      <w:rFonts w:ascii="Cambria" w:eastAsia="Cambria" w:hAnsi="Cambria" w:cs="Arial"/>
      <w:sz w:val="20"/>
      <w:szCs w:val="20"/>
      <w:lang w:eastAsia="en-GB"/>
    </w:rPr>
  </w:style>
  <w:style w:type="character" w:styleId="PageNumber">
    <w:name w:val="page number"/>
    <w:basedOn w:val="DefaultParagraphFont"/>
    <w:rsid w:val="00F60A2A"/>
  </w:style>
  <w:style w:type="paragraph" w:customStyle="1" w:styleId="Appendix">
    <w:name w:val="Appendix"/>
    <w:basedOn w:val="Heading4"/>
    <w:qFormat/>
    <w:rsid w:val="00F60A2A"/>
    <w:pPr>
      <w:jc w:val="both"/>
    </w:pPr>
    <w:rPr>
      <w:rFonts w:ascii="Arial" w:hAnsi="Arial"/>
      <w:i w:val="0"/>
      <w:sz w:val="28"/>
    </w:rPr>
  </w:style>
  <w:style w:type="paragraph" w:styleId="CommentSubject">
    <w:name w:val="annotation subject"/>
    <w:basedOn w:val="CommentText"/>
    <w:next w:val="CommentText"/>
    <w:link w:val="CommentSubjectChar"/>
    <w:rsid w:val="00F60A2A"/>
    <w:pPr>
      <w:spacing w:after="200" w:line="276" w:lineRule="auto"/>
    </w:pPr>
    <w:rPr>
      <w:rFonts w:ascii="Calibri" w:eastAsia="Calibri" w:hAnsi="Calibri" w:cs="Times New Roman"/>
      <w:b/>
      <w:bCs/>
    </w:rPr>
  </w:style>
  <w:style w:type="character" w:customStyle="1" w:styleId="CommentSubjectChar">
    <w:name w:val="Comment Subject Char"/>
    <w:basedOn w:val="CommentTextChar"/>
    <w:link w:val="CommentSubject"/>
    <w:rsid w:val="00F60A2A"/>
    <w:rPr>
      <w:rFonts w:ascii="Calibri" w:eastAsia="Calibri" w:hAnsi="Calibri" w:cs="Times New Roman"/>
      <w:b/>
      <w:bCs/>
      <w:sz w:val="20"/>
      <w:szCs w:val="20"/>
      <w:lang w:eastAsia="en-GB"/>
    </w:rPr>
  </w:style>
  <w:style w:type="table" w:styleId="TableGrid">
    <w:name w:val="Table Grid"/>
    <w:basedOn w:val="TableNormal"/>
    <w:locked/>
    <w:rsid w:val="00F60A2A"/>
    <w:pPr>
      <w:spacing w:after="0"/>
    </w:pPr>
    <w:rPr>
      <w:rFonts w:ascii="Comic Sans MS" w:eastAsia="Cambria" w:hAnsi="Comic Sans MS" w:cs="Arial"/>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nhideWhenUsed/>
    <w:rsid w:val="00F60A2A"/>
    <w:pPr>
      <w:spacing w:before="100" w:beforeAutospacing="1" w:after="100" w:afterAutospacing="1"/>
    </w:pPr>
    <w:rPr>
      <w:rFonts w:ascii="Times New Roman" w:eastAsia="Times New Roman" w:hAnsi="Times New Roman" w:cs="Arial"/>
      <w:sz w:val="24"/>
      <w:szCs w:val="24"/>
      <w:lang w:eastAsia="en-GB"/>
    </w:rPr>
  </w:style>
  <w:style w:type="paragraph" w:customStyle="1" w:styleId="Default">
    <w:name w:val="Default"/>
    <w:rsid w:val="00F60A2A"/>
    <w:pPr>
      <w:autoSpaceDE w:val="0"/>
      <w:autoSpaceDN w:val="0"/>
      <w:adjustRightInd w:val="0"/>
      <w:spacing w:after="0"/>
    </w:pPr>
    <w:rPr>
      <w:rFonts w:ascii="Myriad Pro" w:eastAsia="Cambria" w:hAnsi="Myriad Pro" w:cs="Myriad Pro"/>
      <w:color w:val="000000"/>
      <w:sz w:val="24"/>
      <w:szCs w:val="24"/>
      <w:lang w:eastAsia="en-GB"/>
    </w:rPr>
  </w:style>
  <w:style w:type="character" w:styleId="Hyperlink">
    <w:name w:val="Hyperlink"/>
    <w:uiPriority w:val="99"/>
    <w:rsid w:val="00F60A2A"/>
    <w:rPr>
      <w:color w:val="0000FF"/>
      <w:u w:val="single"/>
    </w:rPr>
  </w:style>
  <w:style w:type="paragraph" w:customStyle="1" w:styleId="Style7">
    <w:name w:val="Style 7"/>
    <w:uiPriority w:val="99"/>
    <w:rsid w:val="00F60A2A"/>
    <w:pPr>
      <w:widowControl w:val="0"/>
      <w:autoSpaceDE w:val="0"/>
      <w:autoSpaceDN w:val="0"/>
      <w:spacing w:before="108" w:after="0" w:line="360" w:lineRule="auto"/>
      <w:ind w:left="1008"/>
    </w:pPr>
    <w:rPr>
      <w:rFonts w:ascii="Arial" w:eastAsia="Times New Roman" w:hAnsi="Arial" w:cs="Arial"/>
      <w:sz w:val="24"/>
      <w:szCs w:val="24"/>
      <w:lang w:val="en-US" w:eastAsia="en-GB"/>
    </w:rPr>
  </w:style>
  <w:style w:type="character" w:styleId="FollowedHyperlink">
    <w:name w:val="FollowedHyperlink"/>
    <w:rsid w:val="00F60A2A"/>
    <w:rPr>
      <w:color w:val="800080"/>
      <w:u w:val="single"/>
    </w:rPr>
  </w:style>
  <w:style w:type="paragraph" w:styleId="TOCHeading">
    <w:name w:val="TOC Heading"/>
    <w:basedOn w:val="Heading1"/>
    <w:next w:val="Normal"/>
    <w:uiPriority w:val="39"/>
    <w:unhideWhenUsed/>
    <w:qFormat/>
    <w:rsid w:val="009430EE"/>
    <w:pPr>
      <w:spacing w:before="24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1B4D49"/>
    <w:pPr>
      <w:spacing w:after="0"/>
    </w:pPr>
  </w:style>
  <w:style w:type="paragraph" w:customStyle="1" w:styleId="legclearfix">
    <w:name w:val="legclearfix"/>
    <w:basedOn w:val="Normal"/>
    <w:rsid w:val="009C60D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egds">
    <w:name w:val="legds"/>
    <w:basedOn w:val="DefaultParagraphFont"/>
    <w:rsid w:val="009C6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8283">
      <w:bodyDiv w:val="1"/>
      <w:marLeft w:val="0"/>
      <w:marRight w:val="0"/>
      <w:marTop w:val="0"/>
      <w:marBottom w:val="0"/>
      <w:divBdr>
        <w:top w:val="none" w:sz="0" w:space="0" w:color="auto"/>
        <w:left w:val="none" w:sz="0" w:space="0" w:color="auto"/>
        <w:bottom w:val="none" w:sz="0" w:space="0" w:color="auto"/>
        <w:right w:val="none" w:sz="0" w:space="0" w:color="auto"/>
      </w:divBdr>
    </w:div>
    <w:div w:id="1693994615">
      <w:bodyDiv w:val="1"/>
      <w:marLeft w:val="0"/>
      <w:marRight w:val="0"/>
      <w:marTop w:val="0"/>
      <w:marBottom w:val="0"/>
      <w:divBdr>
        <w:top w:val="none" w:sz="0" w:space="0" w:color="auto"/>
        <w:left w:val="none" w:sz="0" w:space="0" w:color="auto"/>
        <w:bottom w:val="none" w:sz="0" w:space="0" w:color="auto"/>
        <w:right w:val="none" w:sz="0" w:space="0" w:color="auto"/>
      </w:divBdr>
      <w:divsChild>
        <w:div w:id="819615259">
          <w:marLeft w:val="0"/>
          <w:marRight w:val="0"/>
          <w:marTop w:val="0"/>
          <w:marBottom w:val="0"/>
          <w:divBdr>
            <w:top w:val="none" w:sz="0" w:space="0" w:color="auto"/>
            <w:left w:val="none" w:sz="0" w:space="0" w:color="auto"/>
            <w:bottom w:val="none" w:sz="0" w:space="0" w:color="auto"/>
            <w:right w:val="none" w:sz="0" w:space="0" w:color="auto"/>
          </w:divBdr>
          <w:divsChild>
            <w:div w:id="1346402634">
              <w:marLeft w:val="0"/>
              <w:marRight w:val="0"/>
              <w:marTop w:val="450"/>
              <w:marBottom w:val="0"/>
              <w:divBdr>
                <w:top w:val="none" w:sz="0" w:space="0" w:color="auto"/>
                <w:left w:val="none" w:sz="0" w:space="0" w:color="auto"/>
                <w:bottom w:val="none" w:sz="0" w:space="0" w:color="auto"/>
                <w:right w:val="none" w:sz="0" w:space="0" w:color="auto"/>
              </w:divBdr>
              <w:divsChild>
                <w:div w:id="118767669">
                  <w:marLeft w:val="-300"/>
                  <w:marRight w:val="0"/>
                  <w:marTop w:val="0"/>
                  <w:marBottom w:val="0"/>
                  <w:divBdr>
                    <w:top w:val="none" w:sz="0" w:space="0" w:color="auto"/>
                    <w:left w:val="none" w:sz="0" w:space="0" w:color="auto"/>
                    <w:bottom w:val="none" w:sz="0" w:space="0" w:color="auto"/>
                    <w:right w:val="none" w:sz="0" w:space="0" w:color="auto"/>
                  </w:divBdr>
                  <w:divsChild>
                    <w:div w:id="57367148">
                      <w:marLeft w:val="0"/>
                      <w:marRight w:val="0"/>
                      <w:marTop w:val="0"/>
                      <w:marBottom w:val="0"/>
                      <w:divBdr>
                        <w:top w:val="none" w:sz="0" w:space="0" w:color="auto"/>
                        <w:left w:val="none" w:sz="0" w:space="0" w:color="auto"/>
                        <w:bottom w:val="none" w:sz="0" w:space="0" w:color="auto"/>
                        <w:right w:val="none" w:sz="0" w:space="0" w:color="auto"/>
                      </w:divBdr>
                      <w:divsChild>
                        <w:div w:id="7173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93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info@barnsley.ac.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barnsley.ac.uk/college-information/single-equality-schem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3CAE2B7E565C46ACB00EAC37855CC7" ma:contentTypeVersion="1" ma:contentTypeDescription="Create a new document." ma:contentTypeScope="" ma:versionID="712cd1c8007cbbd71b42c9b837e8dcca">
  <xsd:schema xmlns:xsd="http://www.w3.org/2001/XMLSchema" xmlns:xs="http://www.w3.org/2001/XMLSchema" xmlns:p="http://schemas.microsoft.com/office/2006/metadata/properties" xmlns:ns3="90f6c214-c843-403e-a92f-29c449dd20bd" targetNamespace="http://schemas.microsoft.com/office/2006/metadata/properties" ma:root="true" ma:fieldsID="342aa8f1e9db3ee5afc6538370621ee3" ns3:_="">
    <xsd:import namespace="90f6c214-c843-403e-a92f-29c449dd20bd"/>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6c214-c843-403e-a92f-29c449dd20b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67B828-B2AF-4731-9EA2-1743867E0B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8514E0-C597-49B7-95F1-92EDB857E0D7}">
  <ds:schemaRefs>
    <ds:schemaRef ds:uri="http://schemas.openxmlformats.org/officeDocument/2006/bibliography"/>
  </ds:schemaRefs>
</ds:datastoreItem>
</file>

<file path=customXml/itemProps3.xml><?xml version="1.0" encoding="utf-8"?>
<ds:datastoreItem xmlns:ds="http://schemas.openxmlformats.org/officeDocument/2006/customXml" ds:itemID="{4A3A7F50-C195-4A94-BE0B-29A303A84980}">
  <ds:schemaRefs>
    <ds:schemaRef ds:uri="http://schemas.microsoft.com/sharepoint/v3/contenttype/forms"/>
  </ds:schemaRefs>
</ds:datastoreItem>
</file>

<file path=customXml/itemProps4.xml><?xml version="1.0" encoding="utf-8"?>
<ds:datastoreItem xmlns:ds="http://schemas.openxmlformats.org/officeDocument/2006/customXml" ds:itemID="{CD110778-4784-4C36-8726-1767C5D7A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6c214-c843-403e-a92f-29c449dd2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4048</Words>
  <Characters>23076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Pitcher</dc:creator>
  <cp:lastModifiedBy>Susan Slassor [Leadership &amp; Management]</cp:lastModifiedBy>
  <cp:revision>45</cp:revision>
  <cp:lastPrinted>2024-04-10T12:02:00Z</cp:lastPrinted>
  <dcterms:created xsi:type="dcterms:W3CDTF">2024-05-06T19:01:00Z</dcterms:created>
  <dcterms:modified xsi:type="dcterms:W3CDTF">2024-06-09T19:18:00Z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0x010100C83CAE2B7E565C46ACB00EAC37855CC7</vt:lpwstr>
  </property>
  <property fmtid="{D5CDD505-2E9C-101B-9397-08002B2CF9AE}" pid="3" name="IsMyDocuments">
    <vt:bool>true</vt:bool>
  </property>
</Properties>
</file>